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10" w:rsidRPr="006A0C10" w:rsidRDefault="006A0C10" w:rsidP="006A0C10">
      <w:pPr>
        <w:rPr>
          <w:b/>
          <w:sz w:val="28"/>
          <w:szCs w:val="28"/>
          <w:lang w:val="es-ES"/>
        </w:rPr>
      </w:pPr>
      <w:bookmarkStart w:id="0" w:name="_GoBack"/>
      <w:bookmarkEnd w:id="0"/>
      <w:r w:rsidRPr="006A0C10">
        <w:rPr>
          <w:b/>
          <w:sz w:val="28"/>
          <w:szCs w:val="28"/>
          <w:lang w:val="es-ES"/>
        </w:rPr>
        <w:t xml:space="preserve">ANEXO N° </w:t>
      </w:r>
    </w:p>
    <w:p w:rsidR="006A0C10" w:rsidRPr="006A0C10" w:rsidRDefault="006A0C10" w:rsidP="006A0C10">
      <w:pPr>
        <w:rPr>
          <w:b/>
          <w:sz w:val="24"/>
          <w:szCs w:val="24"/>
          <w:lang w:val="es-ES"/>
        </w:rPr>
      </w:pPr>
      <w:r w:rsidRPr="006A0C10">
        <w:rPr>
          <w:b/>
          <w:sz w:val="24"/>
          <w:szCs w:val="24"/>
          <w:lang w:val="es-ES"/>
        </w:rPr>
        <w:t>Descripción de las razones para estudiar o desarrollar una actividad académica dentro de la Plataforma de Movilidad Estudiantil de la Alianza del Pacífico.</w:t>
      </w:r>
    </w:p>
    <w:p w:rsidR="006A0C10" w:rsidRDefault="006A0C10" w:rsidP="006A0C1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Responder de la forma más amplia posible. No se recibirán manuscritos.</w:t>
      </w:r>
    </w:p>
    <w:p w:rsidR="006A0C10" w:rsidRDefault="006A0C10" w:rsidP="006A0C1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1.</w:t>
      </w:r>
      <w:r w:rsidRPr="006A0C10">
        <w:rPr>
          <w:sz w:val="24"/>
          <w:szCs w:val="24"/>
          <w:lang w:val="es-ES"/>
        </w:rPr>
        <w:t xml:space="preserve"> ¿Cuáles son las principales razones para optar por una beca de la Plataforma de Movilidad Estudiantil de la Alianza del Pacífico? ¿Por qué seleccionó el país al que postula?</w:t>
      </w:r>
    </w:p>
    <w:p w:rsidR="006A0C10" w:rsidRDefault="006A0C10" w:rsidP="006A0C1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2. ¿Qué utilidad tienen para su país los estudios o actividad académica que desea efectuar en el país de destino? ¿Cuál es su aplicación práctica?</w:t>
      </w:r>
    </w:p>
    <w:p w:rsidR="006A0C10" w:rsidRPr="006A0C10" w:rsidRDefault="006A0C10" w:rsidP="006A0C1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3. ¿Alguna otra razón?</w:t>
      </w:r>
    </w:p>
    <w:sectPr w:rsidR="006A0C10" w:rsidRPr="006A0C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47A85"/>
    <w:multiLevelType w:val="hybridMultilevel"/>
    <w:tmpl w:val="483EF3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16E25"/>
    <w:multiLevelType w:val="hybridMultilevel"/>
    <w:tmpl w:val="169483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F35BB"/>
    <w:multiLevelType w:val="hybridMultilevel"/>
    <w:tmpl w:val="18864F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10"/>
    <w:rsid w:val="00194E89"/>
    <w:rsid w:val="006A0C10"/>
    <w:rsid w:val="00B5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F0060-7966-4B55-AE0A-63AF6042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0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Gere Salas</dc:creator>
  <cp:keywords/>
  <dc:description/>
  <cp:lastModifiedBy>Margit Gere Salas</cp:lastModifiedBy>
  <cp:revision>2</cp:revision>
  <dcterms:created xsi:type="dcterms:W3CDTF">2022-04-20T17:08:00Z</dcterms:created>
  <dcterms:modified xsi:type="dcterms:W3CDTF">2022-04-20T17:08:00Z</dcterms:modified>
</cp:coreProperties>
</file>