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72E1C" w:rsidRDefault="006811AE">
      <w:pPr>
        <w:pStyle w:val="Ttulo1"/>
        <w:widowControl w:val="0"/>
        <w:ind w:right="-40"/>
        <w:jc w:val="center"/>
        <w:rPr>
          <w:i/>
        </w:rPr>
      </w:pPr>
      <w:bookmarkStart w:id="0" w:name="_heading=h.gjdgxs" w:colFirst="0" w:colLast="0"/>
      <w:bookmarkEnd w:id="0"/>
      <w:r>
        <w:t xml:space="preserve">Curso: </w:t>
      </w:r>
      <w:r>
        <w:rPr>
          <w:i/>
        </w:rPr>
        <w:t>Ética de la investigación científica</w:t>
      </w:r>
    </w:p>
    <w:p w14:paraId="00000002" w14:textId="77777777" w:rsidR="00A72E1C" w:rsidRDefault="006811AE">
      <w:pPr>
        <w:pStyle w:val="Ttulo2"/>
        <w:rPr>
          <w:rFonts w:ascii="Cormorant Garamond" w:eastAsia="Cormorant Garamond" w:hAnsi="Cormorant Garamond" w:cs="Cormorant Garamond"/>
          <w:b/>
        </w:rPr>
      </w:pPr>
      <w:bookmarkStart w:id="1" w:name="_heading=h.30j0zll" w:colFirst="0" w:colLast="0"/>
      <w:bookmarkEnd w:id="1"/>
      <w:r>
        <w:t>Información general</w:t>
      </w:r>
    </w:p>
    <w:tbl>
      <w:tblPr>
        <w:tblStyle w:val="a3"/>
        <w:tblW w:w="93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430"/>
      </w:tblGrid>
      <w:tr w:rsidR="00A72E1C" w14:paraId="2CF4CC6C"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03" w14:textId="77777777" w:rsidR="00A72E1C" w:rsidRDefault="006811AE">
            <w:r>
              <w:t>Programa</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04" w14:textId="77777777" w:rsidR="00A72E1C" w:rsidRDefault="006811AE">
            <w:pPr>
              <w:jc w:val="left"/>
            </w:pPr>
            <w:r>
              <w:t>Escuela de Primavera</w:t>
            </w:r>
          </w:p>
        </w:tc>
      </w:tr>
      <w:tr w:rsidR="00A72E1C" w14:paraId="46530D3F"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05" w14:textId="77777777" w:rsidR="00A72E1C" w:rsidRDefault="006811AE">
            <w:r>
              <w:t>Año</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06" w14:textId="77777777" w:rsidR="00A72E1C" w:rsidRDefault="006811AE">
            <w:pPr>
              <w:jc w:val="left"/>
            </w:pPr>
            <w:r>
              <w:t>2022</w:t>
            </w:r>
          </w:p>
        </w:tc>
      </w:tr>
      <w:tr w:rsidR="00A72E1C" w14:paraId="7B3004B2"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07" w14:textId="77777777" w:rsidR="00A72E1C" w:rsidRDefault="006811AE">
            <w:r>
              <w:t>Semestre</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08" w14:textId="77777777" w:rsidR="00A72E1C" w:rsidRDefault="006811AE">
            <w:pPr>
              <w:jc w:val="left"/>
            </w:pPr>
            <w:r>
              <w:t>Primero</w:t>
            </w:r>
          </w:p>
        </w:tc>
      </w:tr>
      <w:tr w:rsidR="00A72E1C" w14:paraId="7C31268F"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09" w14:textId="77777777" w:rsidR="00A72E1C" w:rsidRDefault="006811AE">
            <w:r>
              <w:t>Nombre</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0A" w14:textId="77777777" w:rsidR="00A72E1C" w:rsidRDefault="006811AE">
            <w:pPr>
              <w:jc w:val="left"/>
            </w:pPr>
            <w:r>
              <w:t>Ética de la investigación científica</w:t>
            </w:r>
          </w:p>
        </w:tc>
      </w:tr>
      <w:tr w:rsidR="00A72E1C" w14:paraId="04A12C92"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0B" w14:textId="77777777" w:rsidR="00A72E1C" w:rsidRDefault="006811AE">
            <w:r>
              <w:t>Coordinador</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0C" w14:textId="77777777" w:rsidR="00A72E1C" w:rsidRDefault="006811AE">
            <w:pPr>
              <w:jc w:val="left"/>
            </w:pPr>
            <w:r>
              <w:t>Ismael Muñoz</w:t>
            </w:r>
          </w:p>
          <w:p w14:paraId="0000000D" w14:textId="77777777" w:rsidR="00A72E1C" w:rsidRDefault="006811AE">
            <w:pPr>
              <w:jc w:val="left"/>
              <w:rPr>
                <w:b/>
              </w:rPr>
            </w:pPr>
            <w:r>
              <w:rPr>
                <w:b/>
              </w:rPr>
              <w:t>Correo: ismael.munoz@ucentral.cl</w:t>
            </w:r>
          </w:p>
          <w:p w14:paraId="0000000E" w14:textId="77777777" w:rsidR="00A72E1C" w:rsidRDefault="006811AE">
            <w:pPr>
              <w:jc w:val="left"/>
            </w:pPr>
            <w:r>
              <w:t>Administrativo: Sra. Sara Ardiles</w:t>
            </w:r>
          </w:p>
          <w:p w14:paraId="0000000F" w14:textId="77777777" w:rsidR="00A72E1C" w:rsidRDefault="006811AE">
            <w:pPr>
              <w:jc w:val="left"/>
            </w:pPr>
            <w:r>
              <w:rPr>
                <w:b/>
              </w:rPr>
              <w:t>Correo: sardiles@ucentral.cl</w:t>
            </w:r>
          </w:p>
        </w:tc>
      </w:tr>
      <w:tr w:rsidR="00A72E1C" w14:paraId="363790D1"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0" w14:textId="77777777" w:rsidR="00A72E1C" w:rsidRDefault="006811AE">
            <w:r>
              <w:t>Equipo Docente</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1" w14:textId="77777777" w:rsidR="00A72E1C" w:rsidRDefault="006811AE">
            <w:pPr>
              <w:jc w:val="left"/>
            </w:pPr>
            <w:bookmarkStart w:id="2" w:name="_heading=h.1fob9te" w:colFirst="0" w:colLast="0"/>
            <w:bookmarkEnd w:id="2"/>
            <w:r>
              <w:t>Francisco León Correa</w:t>
            </w:r>
          </w:p>
          <w:p w14:paraId="00000012" w14:textId="77777777" w:rsidR="00A72E1C" w:rsidRDefault="006811AE">
            <w:pPr>
              <w:jc w:val="left"/>
            </w:pPr>
            <w:r>
              <w:t>Alicia Infante Peñafiel</w:t>
            </w:r>
          </w:p>
        </w:tc>
      </w:tr>
      <w:tr w:rsidR="00A72E1C" w14:paraId="0CBB691C"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3" w14:textId="77777777" w:rsidR="00A72E1C" w:rsidRDefault="006811AE">
            <w:r>
              <w:t>Académicos Externos</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4" w14:textId="77777777" w:rsidR="00A72E1C" w:rsidRDefault="006811AE">
            <w:pPr>
              <w:jc w:val="left"/>
            </w:pPr>
            <w:r>
              <w:t>Fernando Lolas Stepke</w:t>
            </w:r>
          </w:p>
        </w:tc>
      </w:tr>
      <w:tr w:rsidR="00A72E1C" w14:paraId="0CBC2015"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5" w14:textId="77777777" w:rsidR="00A72E1C" w:rsidRDefault="006811AE">
            <w:r>
              <w:t>Ayudantes</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6" w14:textId="77777777" w:rsidR="00A72E1C" w:rsidRDefault="00A72E1C">
            <w:pPr>
              <w:jc w:val="left"/>
            </w:pPr>
          </w:p>
        </w:tc>
      </w:tr>
      <w:tr w:rsidR="00A72E1C" w14:paraId="28276EFE"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7" w14:textId="77777777" w:rsidR="00A72E1C" w:rsidRDefault="006811AE">
            <w:r>
              <w:t>Unidad Académica</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8" w14:textId="77777777" w:rsidR="00A72E1C" w:rsidRDefault="006811AE">
            <w:pPr>
              <w:jc w:val="left"/>
            </w:pPr>
            <w:r>
              <w:t>Instituto de Investigación e Innovación en Salud</w:t>
            </w:r>
          </w:p>
        </w:tc>
      </w:tr>
      <w:tr w:rsidR="00A72E1C" w14:paraId="0BD9C3F1"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9" w14:textId="77777777" w:rsidR="00A72E1C" w:rsidRDefault="006811AE">
            <w:r>
              <w:t>Versión</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A" w14:textId="77777777" w:rsidR="00A72E1C" w:rsidRDefault="006811AE">
            <w:pPr>
              <w:jc w:val="left"/>
            </w:pPr>
            <w:r>
              <w:t>1.0</w:t>
            </w:r>
          </w:p>
        </w:tc>
      </w:tr>
      <w:tr w:rsidR="00A72E1C" w14:paraId="3C3EBAD6"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B" w14:textId="77777777" w:rsidR="00A72E1C" w:rsidRDefault="006811AE">
            <w:r>
              <w:t>Modalidad</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C" w14:textId="77777777" w:rsidR="00A72E1C" w:rsidRDefault="006811AE">
            <w:pPr>
              <w:jc w:val="left"/>
            </w:pPr>
            <w:r>
              <w:t>No Presencial</w:t>
            </w:r>
          </w:p>
        </w:tc>
      </w:tr>
      <w:tr w:rsidR="00A72E1C" w14:paraId="4D9265C1"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D" w14:textId="77777777" w:rsidR="00A72E1C" w:rsidRDefault="006811AE">
            <w:r>
              <w:t>Créditos</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1E" w14:textId="77777777" w:rsidR="00A72E1C" w:rsidRDefault="006811AE">
            <w:pPr>
              <w:jc w:val="left"/>
            </w:pPr>
            <w:r>
              <w:t>1</w:t>
            </w:r>
          </w:p>
        </w:tc>
      </w:tr>
      <w:tr w:rsidR="00A72E1C" w14:paraId="045677EE"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1F" w14:textId="77777777" w:rsidR="00A72E1C" w:rsidRDefault="006811AE">
            <w:r>
              <w:t>Horas del Programa</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0" w14:textId="77777777" w:rsidR="00A72E1C" w:rsidRDefault="006811AE">
            <w:pPr>
              <w:jc w:val="left"/>
            </w:pPr>
            <w:r>
              <w:t>Horas presenciales: 20</w:t>
            </w:r>
          </w:p>
          <w:p w14:paraId="00000021" w14:textId="77777777" w:rsidR="00A72E1C" w:rsidRDefault="006811AE">
            <w:pPr>
              <w:jc w:val="left"/>
            </w:pPr>
            <w:r>
              <w:t>Horas no presenciales: 10</w:t>
            </w:r>
          </w:p>
          <w:p w14:paraId="00000022" w14:textId="77777777" w:rsidR="00A72E1C" w:rsidRDefault="006811AE">
            <w:pPr>
              <w:jc w:val="left"/>
            </w:pPr>
            <w:r>
              <w:t>Horas totales: 30</w:t>
            </w:r>
          </w:p>
        </w:tc>
      </w:tr>
      <w:tr w:rsidR="00A72E1C" w14:paraId="04439EA3"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3" w14:textId="77777777" w:rsidR="00A72E1C" w:rsidRDefault="006811AE">
            <w:r>
              <w:t>Código Sence/Convenio Marco</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4" w14:textId="77777777" w:rsidR="00A72E1C" w:rsidRDefault="00A72E1C">
            <w:pPr>
              <w:jc w:val="left"/>
            </w:pPr>
          </w:p>
        </w:tc>
      </w:tr>
      <w:tr w:rsidR="00A72E1C" w14:paraId="31297708"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5" w14:textId="77777777" w:rsidR="00A72E1C" w:rsidRDefault="006811AE">
            <w:r>
              <w:t>Días y horarios</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6" w14:textId="2373D058" w:rsidR="00A72E1C" w:rsidRDefault="006811AE" w:rsidP="004B2BB5">
            <w:pPr>
              <w:jc w:val="left"/>
            </w:pPr>
            <w:r>
              <w:t>Lunes</w:t>
            </w:r>
            <w:r w:rsidR="004B2BB5">
              <w:t xml:space="preserve"> a viernes, de 15:00 a 19:</w:t>
            </w:r>
            <w:r>
              <w:t>00 h</w:t>
            </w:r>
            <w:r w:rsidR="004B2BB5">
              <w:t>r</w:t>
            </w:r>
            <w:r>
              <w:t>s.</w:t>
            </w:r>
          </w:p>
        </w:tc>
      </w:tr>
      <w:tr w:rsidR="00A72E1C" w14:paraId="1EC84101"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7" w14:textId="77777777" w:rsidR="00A72E1C" w:rsidRDefault="006811AE">
            <w:r>
              <w:t>Lugar</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8" w14:textId="77777777" w:rsidR="00A72E1C" w:rsidRDefault="00A72E1C">
            <w:pPr>
              <w:jc w:val="left"/>
            </w:pPr>
          </w:p>
        </w:tc>
      </w:tr>
      <w:tr w:rsidR="00A72E1C" w14:paraId="037287B4"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9" w14:textId="77777777" w:rsidR="00A72E1C" w:rsidRDefault="006811AE">
            <w:r>
              <w:t>Cupo alumnos mínimo</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A" w14:textId="77777777" w:rsidR="00A72E1C" w:rsidRDefault="006811AE">
            <w:pPr>
              <w:jc w:val="left"/>
            </w:pPr>
            <w:r>
              <w:t>10</w:t>
            </w:r>
          </w:p>
        </w:tc>
      </w:tr>
      <w:tr w:rsidR="00A72E1C" w14:paraId="5BCCAAAD"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B" w14:textId="77777777" w:rsidR="00A72E1C" w:rsidRDefault="006811AE">
            <w:r>
              <w:t>Cupo alumnos máximo</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C" w14:textId="77777777" w:rsidR="00A72E1C" w:rsidRDefault="006811AE">
            <w:pPr>
              <w:jc w:val="left"/>
            </w:pPr>
            <w:r>
              <w:t>30</w:t>
            </w:r>
          </w:p>
        </w:tc>
      </w:tr>
      <w:tr w:rsidR="00A72E1C" w14:paraId="55BCA815"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D" w14:textId="77777777" w:rsidR="00A72E1C" w:rsidRDefault="006811AE">
            <w:r>
              <w:t>Pre-requisitos</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2E" w14:textId="77777777" w:rsidR="00A72E1C" w:rsidRDefault="00A72E1C">
            <w:pPr>
              <w:jc w:val="left"/>
            </w:pPr>
          </w:p>
        </w:tc>
      </w:tr>
      <w:tr w:rsidR="00A72E1C" w14:paraId="4189036C"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2F" w14:textId="77777777" w:rsidR="00A72E1C" w:rsidRDefault="006811AE">
            <w:r>
              <w:t>Duración (días)</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30" w14:textId="77777777" w:rsidR="00A72E1C" w:rsidRDefault="006811AE">
            <w:pPr>
              <w:jc w:val="left"/>
            </w:pPr>
            <w:r>
              <w:t>5</w:t>
            </w:r>
          </w:p>
        </w:tc>
      </w:tr>
      <w:tr w:rsidR="00A72E1C" w14:paraId="40551F40"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31" w14:textId="77777777" w:rsidR="00A72E1C" w:rsidRDefault="006811AE">
            <w:r>
              <w:t>Fecha inicio</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32" w14:textId="77777777" w:rsidR="00A72E1C" w:rsidRDefault="006811AE">
            <w:pPr>
              <w:jc w:val="left"/>
            </w:pPr>
            <w:r>
              <w:t>03 de octubre 2022</w:t>
            </w:r>
          </w:p>
        </w:tc>
      </w:tr>
      <w:tr w:rsidR="00A72E1C" w14:paraId="1C9CAC00" w14:textId="77777777">
        <w:trPr>
          <w:jc w:val="center"/>
        </w:trPr>
        <w:tc>
          <w:tcPr>
            <w:tcW w:w="3900" w:type="dxa"/>
            <w:tcBorders>
              <w:top w:val="dotted" w:sz="8" w:space="0" w:color="B7B7B7"/>
              <w:left w:val="dotted" w:sz="8" w:space="0" w:color="B7B7B7"/>
              <w:bottom w:val="dotted" w:sz="8" w:space="0" w:color="B7B7B7"/>
              <w:right w:val="dotted" w:sz="8" w:space="0" w:color="B7B7B7"/>
            </w:tcBorders>
            <w:shd w:val="clear" w:color="auto" w:fill="auto"/>
            <w:tcMar>
              <w:top w:w="56" w:type="dxa"/>
              <w:left w:w="56" w:type="dxa"/>
              <w:bottom w:w="56" w:type="dxa"/>
              <w:right w:w="56" w:type="dxa"/>
            </w:tcMar>
            <w:vAlign w:val="center"/>
          </w:tcPr>
          <w:p w14:paraId="00000033" w14:textId="77777777" w:rsidR="00A72E1C" w:rsidRDefault="006811AE">
            <w:r>
              <w:t>Fecha término</w:t>
            </w:r>
          </w:p>
        </w:tc>
        <w:tc>
          <w:tcPr>
            <w:tcW w:w="5430" w:type="dxa"/>
            <w:tcBorders>
              <w:top w:val="dotted" w:sz="8" w:space="0" w:color="B7B7B7"/>
              <w:left w:val="dotted" w:sz="8" w:space="0" w:color="B7B7B7"/>
              <w:bottom w:val="dotted" w:sz="8" w:space="0" w:color="B7B7B7"/>
              <w:right w:val="dotted" w:sz="8" w:space="0" w:color="B7B7B7"/>
            </w:tcBorders>
            <w:tcMar>
              <w:top w:w="56" w:type="dxa"/>
              <w:left w:w="56" w:type="dxa"/>
              <w:bottom w:w="56" w:type="dxa"/>
              <w:right w:w="56" w:type="dxa"/>
            </w:tcMar>
            <w:vAlign w:val="center"/>
          </w:tcPr>
          <w:p w14:paraId="00000034" w14:textId="77777777" w:rsidR="00A72E1C" w:rsidRDefault="006811AE">
            <w:pPr>
              <w:jc w:val="left"/>
            </w:pPr>
            <w:r>
              <w:t>07 de octubre 2022</w:t>
            </w:r>
          </w:p>
        </w:tc>
      </w:tr>
    </w:tbl>
    <w:p w14:paraId="00000035" w14:textId="77777777" w:rsidR="00A72E1C" w:rsidRDefault="006811AE">
      <w:pPr>
        <w:pStyle w:val="Ttulo2"/>
        <w:widowControl w:val="0"/>
        <w:spacing w:before="336"/>
        <w:rPr>
          <w:rFonts w:ascii="Nunito" w:eastAsia="Nunito" w:hAnsi="Nunito" w:cs="Nunito"/>
          <w:sz w:val="20"/>
          <w:szCs w:val="20"/>
        </w:rPr>
      </w:pPr>
      <w:bookmarkStart w:id="3" w:name="_heading=h.3znysh7" w:colFirst="0" w:colLast="0"/>
      <w:bookmarkEnd w:id="3"/>
      <w:r>
        <w:br w:type="page"/>
      </w:r>
    </w:p>
    <w:p w14:paraId="00000036" w14:textId="77777777" w:rsidR="00A72E1C" w:rsidRDefault="006811AE">
      <w:pPr>
        <w:pStyle w:val="Ttulo2"/>
        <w:widowControl w:val="0"/>
        <w:spacing w:before="336"/>
      </w:pPr>
      <w:bookmarkStart w:id="4" w:name="_heading=h.2et92p0" w:colFirst="0" w:colLast="0"/>
      <w:bookmarkEnd w:id="4"/>
      <w:r>
        <w:lastRenderedPageBreak/>
        <w:t>Características del curso</w:t>
      </w:r>
    </w:p>
    <w:tbl>
      <w:tblPr>
        <w:tblStyle w:val="a4"/>
        <w:tblW w:w="9336"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6"/>
      </w:tblGrid>
      <w:tr w:rsidR="00A72E1C" w14:paraId="417F35FF" w14:textId="77777777">
        <w:tc>
          <w:tcPr>
            <w:tcW w:w="9336" w:type="dxa"/>
            <w:shd w:val="clear" w:color="auto" w:fill="auto"/>
            <w:tcMar>
              <w:top w:w="100" w:type="dxa"/>
              <w:left w:w="100" w:type="dxa"/>
              <w:bottom w:w="100" w:type="dxa"/>
              <w:right w:w="100" w:type="dxa"/>
            </w:tcMar>
          </w:tcPr>
          <w:p w14:paraId="00000037" w14:textId="77777777" w:rsidR="00A72E1C" w:rsidRDefault="006811AE">
            <w:pPr>
              <w:pStyle w:val="Subttulo"/>
            </w:pPr>
            <w:bookmarkStart w:id="5" w:name="_heading=h.tyjcwt" w:colFirst="0" w:colLast="0"/>
            <w:bookmarkEnd w:id="5"/>
            <w:r>
              <w:t>Descripción</w:t>
            </w:r>
          </w:p>
        </w:tc>
      </w:tr>
      <w:tr w:rsidR="00A72E1C" w14:paraId="484741BE" w14:textId="77777777">
        <w:tc>
          <w:tcPr>
            <w:tcW w:w="9336" w:type="dxa"/>
            <w:shd w:val="clear" w:color="auto" w:fill="auto"/>
            <w:tcMar>
              <w:top w:w="100" w:type="dxa"/>
              <w:left w:w="100" w:type="dxa"/>
              <w:bottom w:w="100" w:type="dxa"/>
              <w:right w:w="100" w:type="dxa"/>
            </w:tcMar>
          </w:tcPr>
          <w:p w14:paraId="00000038" w14:textId="77777777" w:rsidR="00A72E1C" w:rsidRDefault="006811AE">
            <w:r>
              <w:t>En este curso se analizan los fundamentos y principios de la ética de la investigación biomédica, así como las diferencias y criterios existentes en la investigación en ciencias humanas y sociales. Aprenderán los estudiantes el funcionamiento y experiencias prácticas de los Comités de Ética de la Investigación.</w:t>
            </w:r>
          </w:p>
          <w:p w14:paraId="00000039" w14:textId="77777777" w:rsidR="00A72E1C" w:rsidRDefault="00A72E1C"/>
        </w:tc>
      </w:tr>
      <w:tr w:rsidR="00A72E1C" w14:paraId="70B1E226" w14:textId="77777777">
        <w:tc>
          <w:tcPr>
            <w:tcW w:w="9336" w:type="dxa"/>
            <w:shd w:val="clear" w:color="auto" w:fill="auto"/>
            <w:tcMar>
              <w:top w:w="100" w:type="dxa"/>
              <w:left w:w="100" w:type="dxa"/>
              <w:bottom w:w="100" w:type="dxa"/>
              <w:right w:w="100" w:type="dxa"/>
            </w:tcMar>
          </w:tcPr>
          <w:p w14:paraId="0000003A" w14:textId="77777777" w:rsidR="00A72E1C" w:rsidRDefault="006811AE">
            <w:pPr>
              <w:pStyle w:val="Subttulo"/>
            </w:pPr>
            <w:bookmarkStart w:id="6" w:name="_heading=h.3dy6vkm" w:colFirst="0" w:colLast="0"/>
            <w:bookmarkEnd w:id="6"/>
            <w:r>
              <w:t>Nivel propuesto (básico, intermedio, avanzado)</w:t>
            </w:r>
          </w:p>
        </w:tc>
      </w:tr>
      <w:tr w:rsidR="00A72E1C" w14:paraId="733DBA9F" w14:textId="77777777">
        <w:tc>
          <w:tcPr>
            <w:tcW w:w="9336" w:type="dxa"/>
            <w:shd w:val="clear" w:color="auto" w:fill="auto"/>
            <w:tcMar>
              <w:top w:w="100" w:type="dxa"/>
              <w:left w:w="100" w:type="dxa"/>
              <w:bottom w:w="100" w:type="dxa"/>
              <w:right w:w="100" w:type="dxa"/>
            </w:tcMar>
          </w:tcPr>
          <w:p w14:paraId="0000003B" w14:textId="77777777" w:rsidR="00A72E1C" w:rsidRDefault="006811AE">
            <w:r>
              <w:t>El curso es apto para todos los niveles.</w:t>
            </w:r>
          </w:p>
        </w:tc>
      </w:tr>
      <w:tr w:rsidR="00A72E1C" w14:paraId="222D587B" w14:textId="77777777">
        <w:tc>
          <w:tcPr>
            <w:tcW w:w="9336" w:type="dxa"/>
            <w:shd w:val="clear" w:color="auto" w:fill="auto"/>
            <w:tcMar>
              <w:top w:w="100" w:type="dxa"/>
              <w:left w:w="100" w:type="dxa"/>
              <w:bottom w:w="100" w:type="dxa"/>
              <w:right w:w="100" w:type="dxa"/>
            </w:tcMar>
          </w:tcPr>
          <w:p w14:paraId="0000003C" w14:textId="77777777" w:rsidR="00A72E1C" w:rsidRDefault="006811AE">
            <w:pPr>
              <w:pStyle w:val="Subttulo"/>
            </w:pPr>
            <w:bookmarkStart w:id="7" w:name="_heading=h.1t3h5sf" w:colFirst="0" w:colLast="0"/>
            <w:bookmarkEnd w:id="7"/>
            <w:r>
              <w:t>Público objetivo</w:t>
            </w:r>
          </w:p>
        </w:tc>
      </w:tr>
      <w:tr w:rsidR="00A72E1C" w14:paraId="40A81DC2" w14:textId="77777777">
        <w:tc>
          <w:tcPr>
            <w:tcW w:w="9336" w:type="dxa"/>
            <w:shd w:val="clear" w:color="auto" w:fill="auto"/>
            <w:tcMar>
              <w:top w:w="100" w:type="dxa"/>
              <w:left w:w="100" w:type="dxa"/>
              <w:bottom w:w="100" w:type="dxa"/>
              <w:right w:w="100" w:type="dxa"/>
            </w:tcMar>
          </w:tcPr>
          <w:p w14:paraId="0000003D" w14:textId="77777777" w:rsidR="00A72E1C" w:rsidRDefault="006811AE">
            <w:r>
              <w:t>Investigadores, miembros de los Comités de Ética Científicos</w:t>
            </w:r>
          </w:p>
        </w:tc>
      </w:tr>
      <w:tr w:rsidR="00A72E1C" w14:paraId="0C8A625D" w14:textId="77777777">
        <w:tc>
          <w:tcPr>
            <w:tcW w:w="9336" w:type="dxa"/>
            <w:shd w:val="clear" w:color="auto" w:fill="auto"/>
            <w:tcMar>
              <w:top w:w="100" w:type="dxa"/>
              <w:left w:w="100" w:type="dxa"/>
              <w:bottom w:w="100" w:type="dxa"/>
              <w:right w:w="100" w:type="dxa"/>
            </w:tcMar>
          </w:tcPr>
          <w:p w14:paraId="0000003E" w14:textId="77777777" w:rsidR="00A72E1C" w:rsidRDefault="006811AE">
            <w:pPr>
              <w:pStyle w:val="Subttulo"/>
            </w:pPr>
            <w:bookmarkStart w:id="8" w:name="_heading=h.4d34og8" w:colFirst="0" w:colLast="0"/>
            <w:bookmarkEnd w:id="8"/>
            <w:r>
              <w:t>Requerimientos</w:t>
            </w:r>
          </w:p>
        </w:tc>
      </w:tr>
      <w:tr w:rsidR="00A72E1C" w14:paraId="33EC36D1" w14:textId="77777777">
        <w:tc>
          <w:tcPr>
            <w:tcW w:w="9336" w:type="dxa"/>
            <w:shd w:val="clear" w:color="auto" w:fill="auto"/>
            <w:tcMar>
              <w:top w:w="100" w:type="dxa"/>
              <w:left w:w="100" w:type="dxa"/>
              <w:bottom w:w="100" w:type="dxa"/>
              <w:right w:w="100" w:type="dxa"/>
            </w:tcMar>
          </w:tcPr>
          <w:p w14:paraId="0000003F" w14:textId="77777777" w:rsidR="00A72E1C" w:rsidRDefault="006811AE">
            <w:r>
              <w:t>Licenciatura</w:t>
            </w:r>
          </w:p>
        </w:tc>
      </w:tr>
      <w:bookmarkStart w:id="9" w:name="_heading=h.2s8eyo1" w:colFirst="0" w:colLast="0"/>
      <w:bookmarkEnd w:id="9"/>
      <w:tr w:rsidR="00A72E1C" w14:paraId="3FFBB27C" w14:textId="77777777">
        <w:tc>
          <w:tcPr>
            <w:tcW w:w="9336" w:type="dxa"/>
            <w:shd w:val="clear" w:color="auto" w:fill="auto"/>
            <w:tcMar>
              <w:top w:w="100" w:type="dxa"/>
              <w:left w:w="100" w:type="dxa"/>
              <w:bottom w:w="100" w:type="dxa"/>
              <w:right w:w="100" w:type="dxa"/>
            </w:tcMar>
          </w:tcPr>
          <w:p w14:paraId="00000040" w14:textId="77777777" w:rsidR="00A72E1C" w:rsidRDefault="006C363C">
            <w:pPr>
              <w:pStyle w:val="Subttulo"/>
            </w:pPr>
            <w:sdt>
              <w:sdtPr>
                <w:tag w:val="goog_rdk_0"/>
                <w:id w:val="-1724506160"/>
              </w:sdtPr>
              <w:sdtEndPr/>
              <w:sdtContent/>
            </w:sdt>
            <w:r w:rsidR="006811AE">
              <w:t>Objetivos del curso</w:t>
            </w:r>
          </w:p>
        </w:tc>
      </w:tr>
      <w:tr w:rsidR="00A72E1C" w14:paraId="35FB234E" w14:textId="77777777">
        <w:tc>
          <w:tcPr>
            <w:tcW w:w="9336" w:type="dxa"/>
            <w:shd w:val="clear" w:color="auto" w:fill="auto"/>
            <w:tcMar>
              <w:top w:w="100" w:type="dxa"/>
              <w:left w:w="100" w:type="dxa"/>
              <w:bottom w:w="100" w:type="dxa"/>
              <w:right w:w="100" w:type="dxa"/>
            </w:tcMar>
          </w:tcPr>
          <w:p w14:paraId="00000041" w14:textId="2D0C861A" w:rsidR="00A72E1C" w:rsidRDefault="006811AE">
            <w:r>
              <w:t xml:space="preserve">Intervenir en la prevención, promoción, cuidado y rehabilitación en diferentes ámbitos de la atención en salud </w:t>
            </w:r>
          </w:p>
          <w:p w14:paraId="00000042" w14:textId="54816DE2" w:rsidR="00A72E1C" w:rsidRDefault="006811AE">
            <w:r>
              <w:t xml:space="preserve">Herramientas y experiencias actualizadas y contextualizadas, para su aplicación en salud e investigación clínica </w:t>
            </w:r>
          </w:p>
          <w:p w14:paraId="00000043" w14:textId="04615A29" w:rsidR="00A72E1C" w:rsidRDefault="006811AE" w:rsidP="004B2BB5">
            <w:r>
              <w:t xml:space="preserve">Analizar, evaluar, investigar e innovar generando propuestas de mejora en los diferentes ámbitos de salud pública y privada, en especial en cuanto a la investigación biomédica y en ciencias sociales, y la relación entre investigadores y sujetos de investigación. </w:t>
            </w:r>
          </w:p>
        </w:tc>
      </w:tr>
      <w:tr w:rsidR="00A72E1C" w14:paraId="7E863329" w14:textId="77777777">
        <w:tc>
          <w:tcPr>
            <w:tcW w:w="9336" w:type="dxa"/>
            <w:shd w:val="clear" w:color="auto" w:fill="auto"/>
            <w:tcMar>
              <w:top w:w="100" w:type="dxa"/>
              <w:left w:w="100" w:type="dxa"/>
              <w:bottom w:w="100" w:type="dxa"/>
              <w:right w:w="100" w:type="dxa"/>
            </w:tcMar>
          </w:tcPr>
          <w:p w14:paraId="00000044" w14:textId="77777777" w:rsidR="00A72E1C" w:rsidRDefault="006811AE">
            <w:pPr>
              <w:pStyle w:val="Subttulo"/>
            </w:pPr>
            <w:bookmarkStart w:id="10" w:name="_heading=h.17dp8vu" w:colFirst="0" w:colLast="0"/>
            <w:bookmarkEnd w:id="10"/>
            <w:r>
              <w:t>Tópicos a tratar</w:t>
            </w:r>
          </w:p>
        </w:tc>
      </w:tr>
      <w:tr w:rsidR="00A72E1C" w14:paraId="7D65A533" w14:textId="77777777">
        <w:tc>
          <w:tcPr>
            <w:tcW w:w="9336" w:type="dxa"/>
            <w:shd w:val="clear" w:color="auto" w:fill="auto"/>
            <w:tcMar>
              <w:top w:w="100" w:type="dxa"/>
              <w:left w:w="100" w:type="dxa"/>
              <w:bottom w:w="100" w:type="dxa"/>
              <w:right w:w="100" w:type="dxa"/>
            </w:tcMar>
          </w:tcPr>
          <w:p w14:paraId="00000045" w14:textId="77777777" w:rsidR="00A72E1C" w:rsidRDefault="006811AE">
            <w:r>
              <w:t>La ética del investigador y de la Investigación: desafíos actuales</w:t>
            </w:r>
          </w:p>
          <w:p w14:paraId="00000046" w14:textId="77777777" w:rsidR="00A72E1C" w:rsidRDefault="006811AE">
            <w:r>
              <w:t>Historia, convenios y normas internacionales</w:t>
            </w:r>
          </w:p>
          <w:p w14:paraId="00000047" w14:textId="77777777" w:rsidR="00A72E1C" w:rsidRDefault="006811AE">
            <w:r>
              <w:t>Experiencia práctica de Comités de Ética de investigación</w:t>
            </w:r>
          </w:p>
          <w:p w14:paraId="00000048" w14:textId="77777777" w:rsidR="00A72E1C" w:rsidRDefault="006811AE">
            <w:r>
              <w:t>Legislación chilena en ética de la investigación</w:t>
            </w:r>
          </w:p>
          <w:p w14:paraId="00000049" w14:textId="77777777" w:rsidR="00A72E1C" w:rsidRDefault="006811AE">
            <w:r>
              <w:t>Curso breve de Buenas Prácticas Clínicas</w:t>
            </w:r>
          </w:p>
        </w:tc>
      </w:tr>
      <w:tr w:rsidR="00A72E1C" w14:paraId="3F7F98BA" w14:textId="77777777">
        <w:tc>
          <w:tcPr>
            <w:tcW w:w="9336" w:type="dxa"/>
            <w:shd w:val="clear" w:color="auto" w:fill="auto"/>
            <w:tcMar>
              <w:top w:w="100" w:type="dxa"/>
              <w:left w:w="100" w:type="dxa"/>
              <w:bottom w:w="100" w:type="dxa"/>
              <w:right w:w="100" w:type="dxa"/>
            </w:tcMar>
          </w:tcPr>
          <w:p w14:paraId="0000004A" w14:textId="77777777" w:rsidR="00A72E1C" w:rsidRDefault="006811AE">
            <w:pPr>
              <w:pStyle w:val="Subttulo"/>
            </w:pPr>
            <w:bookmarkStart w:id="11" w:name="_heading=h.3rdcrjn" w:colFirst="0" w:colLast="0"/>
            <w:bookmarkEnd w:id="11"/>
            <w:r>
              <w:lastRenderedPageBreak/>
              <w:t>Metodologías</w:t>
            </w:r>
          </w:p>
        </w:tc>
      </w:tr>
      <w:tr w:rsidR="00A72E1C" w14:paraId="1D12F383" w14:textId="77777777">
        <w:tc>
          <w:tcPr>
            <w:tcW w:w="9336" w:type="dxa"/>
            <w:shd w:val="clear" w:color="auto" w:fill="auto"/>
            <w:tcMar>
              <w:top w:w="100" w:type="dxa"/>
              <w:left w:w="100" w:type="dxa"/>
              <w:bottom w:w="100" w:type="dxa"/>
              <w:right w:w="100" w:type="dxa"/>
            </w:tcMar>
          </w:tcPr>
          <w:p w14:paraId="0000004B" w14:textId="77777777" w:rsidR="00A72E1C" w:rsidRDefault="006811AE">
            <w:pPr>
              <w:jc w:val="left"/>
            </w:pPr>
            <w:r>
              <w:t>Se contempla el uso de metodologías participativas (aprendizaje basado en problemas, desarrollo proyectos y propuestas, estudios de casos) y dialógicas que posibiliten la co-construcción de los saberes, para poder alcanzar los objetivos de formación del estudiante, en particular para lograr una transferencia de experiencia profesional y de aptitudes en investigación con seres humanos, durante el periodo de formación</w:t>
            </w:r>
          </w:p>
          <w:p w14:paraId="0000004C" w14:textId="77777777" w:rsidR="00A72E1C" w:rsidRDefault="006811AE">
            <w:pPr>
              <w:jc w:val="left"/>
            </w:pPr>
            <w:r>
              <w:t>ES CONVENIENTE PRECISAR EL USO DE METODOLOGÍAS, INDICANDO AQUELLAS QUE SE UTILIZARÁN EFECTIVAMENTE</w:t>
            </w:r>
          </w:p>
        </w:tc>
      </w:tr>
      <w:tr w:rsidR="00A72E1C" w14:paraId="7B149731" w14:textId="77777777">
        <w:tc>
          <w:tcPr>
            <w:tcW w:w="9336" w:type="dxa"/>
            <w:shd w:val="clear" w:color="auto" w:fill="auto"/>
            <w:tcMar>
              <w:top w:w="100" w:type="dxa"/>
              <w:left w:w="100" w:type="dxa"/>
              <w:bottom w:w="100" w:type="dxa"/>
              <w:right w:w="100" w:type="dxa"/>
            </w:tcMar>
          </w:tcPr>
          <w:p w14:paraId="0000004D" w14:textId="77777777" w:rsidR="00A72E1C" w:rsidRDefault="006811AE">
            <w:pPr>
              <w:pStyle w:val="Subttulo"/>
            </w:pPr>
            <w:bookmarkStart w:id="12" w:name="_heading=h.26in1rg" w:colFirst="0" w:colLast="0"/>
            <w:bookmarkEnd w:id="12"/>
            <w:r>
              <w:t>Formas de evaluación</w:t>
            </w:r>
          </w:p>
        </w:tc>
      </w:tr>
      <w:tr w:rsidR="00A72E1C" w14:paraId="5FF93241" w14:textId="77777777">
        <w:tc>
          <w:tcPr>
            <w:tcW w:w="9336" w:type="dxa"/>
            <w:shd w:val="clear" w:color="auto" w:fill="auto"/>
            <w:tcMar>
              <w:top w:w="100" w:type="dxa"/>
              <w:left w:w="100" w:type="dxa"/>
              <w:bottom w:w="100" w:type="dxa"/>
              <w:right w:w="100" w:type="dxa"/>
            </w:tcMar>
          </w:tcPr>
          <w:p w14:paraId="0000004E" w14:textId="77777777" w:rsidR="00A72E1C" w:rsidRDefault="006811AE">
            <w:pPr>
              <w:jc w:val="left"/>
            </w:pPr>
            <w:r>
              <w:t>Trabajo de grupo escrito y exposición oral: 50% y 50%: total 100%</w:t>
            </w:r>
          </w:p>
        </w:tc>
      </w:tr>
    </w:tbl>
    <w:p w14:paraId="0000004F" w14:textId="77777777" w:rsidR="00A72E1C" w:rsidRDefault="00A72E1C">
      <w:pPr>
        <w:widowControl w:val="0"/>
        <w:spacing w:before="312"/>
        <w:ind w:left="-307" w:right="820"/>
      </w:pPr>
    </w:p>
    <w:p w14:paraId="00000050" w14:textId="77777777" w:rsidR="00A72E1C" w:rsidRDefault="006811AE">
      <w:pPr>
        <w:pStyle w:val="Ttulo2"/>
        <w:widowControl w:val="0"/>
        <w:spacing w:before="312"/>
        <w:ind w:right="820"/>
      </w:pPr>
      <w:bookmarkStart w:id="13" w:name="_heading=h.lnxbz9" w:colFirst="0" w:colLast="0"/>
      <w:bookmarkEnd w:id="13"/>
      <w:r>
        <w:br w:type="page"/>
      </w:r>
    </w:p>
    <w:p w14:paraId="00000051" w14:textId="77777777" w:rsidR="00A72E1C" w:rsidRDefault="006811AE">
      <w:pPr>
        <w:pStyle w:val="Ttulo2"/>
        <w:widowControl w:val="0"/>
        <w:spacing w:before="312"/>
        <w:ind w:right="820"/>
      </w:pPr>
      <w:bookmarkStart w:id="14" w:name="_heading=h.35nkun2" w:colFirst="0" w:colLast="0"/>
      <w:bookmarkEnd w:id="14"/>
      <w:r>
        <w:lastRenderedPageBreak/>
        <w:t>Calendario</w:t>
      </w:r>
    </w:p>
    <w:tbl>
      <w:tblPr>
        <w:tblStyle w:val="a5"/>
        <w:tblW w:w="931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1066"/>
        <w:gridCol w:w="855"/>
        <w:gridCol w:w="4395"/>
        <w:gridCol w:w="1875"/>
      </w:tblGrid>
      <w:tr w:rsidR="00A72E1C" w14:paraId="7609C066" w14:textId="77777777" w:rsidTr="004B2BB5">
        <w:trPr>
          <w:jc w:val="center"/>
        </w:trPr>
        <w:tc>
          <w:tcPr>
            <w:tcW w:w="1124" w:type="dxa"/>
            <w:tcMar>
              <w:top w:w="56" w:type="dxa"/>
              <w:left w:w="56" w:type="dxa"/>
              <w:bottom w:w="56" w:type="dxa"/>
              <w:right w:w="56" w:type="dxa"/>
            </w:tcMar>
          </w:tcPr>
          <w:p w14:paraId="00000052" w14:textId="77777777" w:rsidR="00A72E1C" w:rsidRDefault="006811AE">
            <w:pPr>
              <w:jc w:val="left"/>
            </w:pPr>
            <w:r>
              <w:t>Fecha</w:t>
            </w:r>
          </w:p>
        </w:tc>
        <w:tc>
          <w:tcPr>
            <w:tcW w:w="1066" w:type="dxa"/>
            <w:tcMar>
              <w:top w:w="56" w:type="dxa"/>
              <w:left w:w="56" w:type="dxa"/>
              <w:bottom w:w="56" w:type="dxa"/>
              <w:right w:w="56" w:type="dxa"/>
            </w:tcMar>
          </w:tcPr>
          <w:p w14:paraId="00000053" w14:textId="77777777" w:rsidR="00A72E1C" w:rsidRDefault="006811AE">
            <w:pPr>
              <w:jc w:val="left"/>
            </w:pPr>
            <w:r>
              <w:t>Tipo</w:t>
            </w:r>
          </w:p>
        </w:tc>
        <w:tc>
          <w:tcPr>
            <w:tcW w:w="855" w:type="dxa"/>
            <w:tcMar>
              <w:top w:w="56" w:type="dxa"/>
              <w:left w:w="56" w:type="dxa"/>
              <w:bottom w:w="56" w:type="dxa"/>
              <w:right w:w="56" w:type="dxa"/>
            </w:tcMar>
          </w:tcPr>
          <w:p w14:paraId="00000054" w14:textId="77777777" w:rsidR="00A72E1C" w:rsidRDefault="006811AE">
            <w:pPr>
              <w:jc w:val="left"/>
            </w:pPr>
            <w:r>
              <w:t>Hora</w:t>
            </w:r>
          </w:p>
        </w:tc>
        <w:tc>
          <w:tcPr>
            <w:tcW w:w="4395" w:type="dxa"/>
            <w:tcMar>
              <w:top w:w="56" w:type="dxa"/>
              <w:left w:w="56" w:type="dxa"/>
              <w:bottom w:w="56" w:type="dxa"/>
              <w:right w:w="56" w:type="dxa"/>
            </w:tcMar>
          </w:tcPr>
          <w:p w14:paraId="00000055" w14:textId="77777777" w:rsidR="00A72E1C" w:rsidRDefault="006811AE">
            <w:pPr>
              <w:jc w:val="left"/>
            </w:pPr>
            <w:r>
              <w:t>Contenidos</w:t>
            </w:r>
          </w:p>
        </w:tc>
        <w:tc>
          <w:tcPr>
            <w:tcW w:w="1875" w:type="dxa"/>
            <w:tcMar>
              <w:top w:w="56" w:type="dxa"/>
              <w:left w:w="56" w:type="dxa"/>
              <w:bottom w:w="56" w:type="dxa"/>
              <w:right w:w="56" w:type="dxa"/>
            </w:tcMar>
          </w:tcPr>
          <w:p w14:paraId="00000056" w14:textId="77777777" w:rsidR="00A72E1C" w:rsidRDefault="006811AE">
            <w:pPr>
              <w:jc w:val="left"/>
            </w:pPr>
            <w:r>
              <w:t>Docentes</w:t>
            </w:r>
          </w:p>
        </w:tc>
      </w:tr>
      <w:tr w:rsidR="00A72E1C" w14:paraId="6F27129F" w14:textId="77777777" w:rsidTr="004B2BB5">
        <w:trPr>
          <w:jc w:val="center"/>
        </w:trPr>
        <w:tc>
          <w:tcPr>
            <w:tcW w:w="1124" w:type="dxa"/>
            <w:tcMar>
              <w:top w:w="56" w:type="dxa"/>
              <w:left w:w="56" w:type="dxa"/>
              <w:bottom w:w="56" w:type="dxa"/>
              <w:right w:w="56" w:type="dxa"/>
            </w:tcMar>
          </w:tcPr>
          <w:p w14:paraId="00000057" w14:textId="77777777" w:rsidR="00A72E1C" w:rsidRDefault="006811AE">
            <w:pPr>
              <w:jc w:val="left"/>
            </w:pPr>
            <w:r>
              <w:t>Lunes</w:t>
            </w:r>
          </w:p>
        </w:tc>
        <w:tc>
          <w:tcPr>
            <w:tcW w:w="1066" w:type="dxa"/>
            <w:tcMar>
              <w:top w:w="56" w:type="dxa"/>
              <w:left w:w="56" w:type="dxa"/>
              <w:bottom w:w="56" w:type="dxa"/>
              <w:right w:w="56" w:type="dxa"/>
            </w:tcMar>
          </w:tcPr>
          <w:p w14:paraId="00000058" w14:textId="77777777" w:rsidR="00A72E1C" w:rsidRDefault="006811AE">
            <w:pPr>
              <w:jc w:val="left"/>
            </w:pPr>
            <w:r>
              <w:t>Presencial</w:t>
            </w:r>
          </w:p>
        </w:tc>
        <w:tc>
          <w:tcPr>
            <w:tcW w:w="855" w:type="dxa"/>
            <w:tcMar>
              <w:top w:w="56" w:type="dxa"/>
              <w:left w:w="56" w:type="dxa"/>
              <w:bottom w:w="56" w:type="dxa"/>
              <w:right w:w="56" w:type="dxa"/>
            </w:tcMar>
          </w:tcPr>
          <w:p w14:paraId="00000059" w14:textId="5FEE45B7" w:rsidR="00A72E1C" w:rsidRDefault="004B2BB5">
            <w:pPr>
              <w:jc w:val="left"/>
            </w:pPr>
            <w:r>
              <w:t>15:00-19:</w:t>
            </w:r>
            <w:r w:rsidR="006811AE">
              <w:t>00</w:t>
            </w:r>
          </w:p>
        </w:tc>
        <w:tc>
          <w:tcPr>
            <w:tcW w:w="4395" w:type="dxa"/>
            <w:tcMar>
              <w:top w:w="56" w:type="dxa"/>
              <w:left w:w="56" w:type="dxa"/>
              <w:bottom w:w="56" w:type="dxa"/>
              <w:right w:w="56" w:type="dxa"/>
            </w:tcMar>
          </w:tcPr>
          <w:p w14:paraId="0000005A" w14:textId="77777777" w:rsidR="00A72E1C" w:rsidRDefault="006811AE">
            <w:pPr>
              <w:numPr>
                <w:ilvl w:val="0"/>
                <w:numId w:val="1"/>
              </w:numPr>
              <w:ind w:left="283" w:hanging="135"/>
              <w:jc w:val="left"/>
            </w:pPr>
            <w:r>
              <w:t>La ética de la investigador y la ética del investigador</w:t>
            </w:r>
          </w:p>
        </w:tc>
        <w:tc>
          <w:tcPr>
            <w:tcW w:w="1875" w:type="dxa"/>
            <w:tcMar>
              <w:top w:w="56" w:type="dxa"/>
              <w:left w:w="56" w:type="dxa"/>
              <w:bottom w:w="56" w:type="dxa"/>
              <w:right w:w="56" w:type="dxa"/>
            </w:tcMar>
          </w:tcPr>
          <w:p w14:paraId="0000005B" w14:textId="77777777" w:rsidR="00A72E1C" w:rsidRDefault="006811AE">
            <w:pPr>
              <w:numPr>
                <w:ilvl w:val="0"/>
                <w:numId w:val="1"/>
              </w:numPr>
              <w:ind w:left="283" w:hanging="135"/>
              <w:jc w:val="left"/>
            </w:pPr>
            <w:r>
              <w:t>Francisco León</w:t>
            </w:r>
          </w:p>
          <w:p w14:paraId="0000005C" w14:textId="77777777" w:rsidR="00A72E1C" w:rsidRDefault="006811AE">
            <w:pPr>
              <w:numPr>
                <w:ilvl w:val="0"/>
                <w:numId w:val="1"/>
              </w:numPr>
              <w:ind w:left="283" w:hanging="135"/>
              <w:jc w:val="left"/>
            </w:pPr>
            <w:r>
              <w:t>Alicia Infante</w:t>
            </w:r>
          </w:p>
        </w:tc>
      </w:tr>
      <w:tr w:rsidR="004B2BB5" w14:paraId="49024A7C" w14:textId="77777777" w:rsidTr="004B2BB5">
        <w:trPr>
          <w:jc w:val="center"/>
        </w:trPr>
        <w:tc>
          <w:tcPr>
            <w:tcW w:w="1124" w:type="dxa"/>
            <w:tcMar>
              <w:top w:w="56" w:type="dxa"/>
              <w:left w:w="56" w:type="dxa"/>
              <w:bottom w:w="56" w:type="dxa"/>
              <w:right w:w="56" w:type="dxa"/>
            </w:tcMar>
          </w:tcPr>
          <w:p w14:paraId="0000005D" w14:textId="77777777" w:rsidR="004B2BB5" w:rsidRDefault="004B2BB5" w:rsidP="004B2BB5">
            <w:pPr>
              <w:jc w:val="left"/>
            </w:pPr>
            <w:r>
              <w:t>Martes</w:t>
            </w:r>
          </w:p>
        </w:tc>
        <w:tc>
          <w:tcPr>
            <w:tcW w:w="1066" w:type="dxa"/>
            <w:tcMar>
              <w:top w:w="56" w:type="dxa"/>
              <w:left w:w="56" w:type="dxa"/>
              <w:bottom w:w="56" w:type="dxa"/>
              <w:right w:w="56" w:type="dxa"/>
            </w:tcMar>
          </w:tcPr>
          <w:p w14:paraId="0000005E" w14:textId="77777777" w:rsidR="004B2BB5" w:rsidRDefault="004B2BB5" w:rsidP="004B2BB5">
            <w:pPr>
              <w:jc w:val="left"/>
            </w:pPr>
            <w:r>
              <w:t>Presencial</w:t>
            </w:r>
          </w:p>
        </w:tc>
        <w:tc>
          <w:tcPr>
            <w:tcW w:w="855" w:type="dxa"/>
            <w:tcMar>
              <w:top w:w="56" w:type="dxa"/>
              <w:left w:w="56" w:type="dxa"/>
              <w:bottom w:w="56" w:type="dxa"/>
              <w:right w:w="56" w:type="dxa"/>
            </w:tcMar>
          </w:tcPr>
          <w:p w14:paraId="0000005F" w14:textId="4B3ADDFF" w:rsidR="004B2BB5" w:rsidRDefault="004B2BB5" w:rsidP="004B2BB5">
            <w:pPr>
              <w:jc w:val="left"/>
            </w:pPr>
            <w:r>
              <w:t>15:00-19:00</w:t>
            </w:r>
          </w:p>
        </w:tc>
        <w:tc>
          <w:tcPr>
            <w:tcW w:w="4395" w:type="dxa"/>
            <w:tcMar>
              <w:top w:w="56" w:type="dxa"/>
              <w:left w:w="56" w:type="dxa"/>
              <w:bottom w:w="56" w:type="dxa"/>
              <w:right w:w="56" w:type="dxa"/>
            </w:tcMar>
          </w:tcPr>
          <w:p w14:paraId="00000060" w14:textId="77777777" w:rsidR="004B2BB5" w:rsidRDefault="004B2BB5" w:rsidP="004B2BB5">
            <w:pPr>
              <w:numPr>
                <w:ilvl w:val="0"/>
                <w:numId w:val="1"/>
              </w:numPr>
              <w:ind w:left="283" w:hanging="135"/>
              <w:jc w:val="left"/>
            </w:pPr>
            <w:r>
              <w:t>Historia y orígenes</w:t>
            </w:r>
          </w:p>
          <w:p w14:paraId="00000061" w14:textId="77777777" w:rsidR="004B2BB5" w:rsidRDefault="004B2BB5" w:rsidP="004B2BB5">
            <w:pPr>
              <w:numPr>
                <w:ilvl w:val="0"/>
                <w:numId w:val="1"/>
              </w:numPr>
              <w:ind w:left="283" w:hanging="135"/>
              <w:jc w:val="left"/>
            </w:pPr>
            <w:r>
              <w:t>Convenios y normas internacionales</w:t>
            </w:r>
          </w:p>
          <w:p w14:paraId="00000062" w14:textId="77777777" w:rsidR="004B2BB5" w:rsidRDefault="004B2BB5" w:rsidP="004B2BB5">
            <w:pPr>
              <w:numPr>
                <w:ilvl w:val="0"/>
                <w:numId w:val="1"/>
              </w:numPr>
              <w:ind w:left="283" w:hanging="135"/>
              <w:jc w:val="left"/>
            </w:pPr>
            <w:r>
              <w:t>Legislación chilena</w:t>
            </w:r>
          </w:p>
        </w:tc>
        <w:tc>
          <w:tcPr>
            <w:tcW w:w="1875" w:type="dxa"/>
            <w:tcMar>
              <w:top w:w="56" w:type="dxa"/>
              <w:left w:w="56" w:type="dxa"/>
              <w:bottom w:w="56" w:type="dxa"/>
              <w:right w:w="56" w:type="dxa"/>
            </w:tcMar>
          </w:tcPr>
          <w:p w14:paraId="00000063" w14:textId="77777777" w:rsidR="004B2BB5" w:rsidRDefault="004B2BB5" w:rsidP="004B2BB5">
            <w:pPr>
              <w:numPr>
                <w:ilvl w:val="0"/>
                <w:numId w:val="1"/>
              </w:numPr>
              <w:ind w:left="283" w:hanging="135"/>
              <w:jc w:val="left"/>
            </w:pPr>
            <w:r>
              <w:t>Francisco León</w:t>
            </w:r>
          </w:p>
          <w:p w14:paraId="00000064" w14:textId="77777777" w:rsidR="004B2BB5" w:rsidRDefault="004B2BB5" w:rsidP="004B2BB5">
            <w:pPr>
              <w:numPr>
                <w:ilvl w:val="0"/>
                <w:numId w:val="1"/>
              </w:numPr>
              <w:ind w:left="283" w:hanging="135"/>
              <w:jc w:val="left"/>
            </w:pPr>
            <w:r>
              <w:t>Alicia Infante</w:t>
            </w:r>
          </w:p>
        </w:tc>
      </w:tr>
      <w:tr w:rsidR="004B2BB5" w14:paraId="77F04019" w14:textId="77777777" w:rsidTr="004B2BB5">
        <w:trPr>
          <w:jc w:val="center"/>
        </w:trPr>
        <w:tc>
          <w:tcPr>
            <w:tcW w:w="1124" w:type="dxa"/>
            <w:tcMar>
              <w:top w:w="56" w:type="dxa"/>
              <w:left w:w="56" w:type="dxa"/>
              <w:bottom w:w="56" w:type="dxa"/>
              <w:right w:w="56" w:type="dxa"/>
            </w:tcMar>
          </w:tcPr>
          <w:p w14:paraId="00000065" w14:textId="77777777" w:rsidR="004B2BB5" w:rsidRDefault="004B2BB5" w:rsidP="004B2BB5">
            <w:pPr>
              <w:jc w:val="left"/>
            </w:pPr>
            <w:r>
              <w:t>Miércoles</w:t>
            </w:r>
          </w:p>
        </w:tc>
        <w:tc>
          <w:tcPr>
            <w:tcW w:w="1066" w:type="dxa"/>
            <w:tcMar>
              <w:top w:w="56" w:type="dxa"/>
              <w:left w:w="56" w:type="dxa"/>
              <w:bottom w:w="56" w:type="dxa"/>
              <w:right w:w="56" w:type="dxa"/>
            </w:tcMar>
          </w:tcPr>
          <w:p w14:paraId="00000066" w14:textId="77777777" w:rsidR="004B2BB5" w:rsidRDefault="004B2BB5" w:rsidP="004B2BB5">
            <w:pPr>
              <w:jc w:val="left"/>
            </w:pPr>
            <w:r>
              <w:t>Presencial</w:t>
            </w:r>
          </w:p>
        </w:tc>
        <w:tc>
          <w:tcPr>
            <w:tcW w:w="855" w:type="dxa"/>
            <w:tcMar>
              <w:top w:w="56" w:type="dxa"/>
              <w:left w:w="56" w:type="dxa"/>
              <w:bottom w:w="56" w:type="dxa"/>
              <w:right w:w="56" w:type="dxa"/>
            </w:tcMar>
          </w:tcPr>
          <w:p w14:paraId="00000067" w14:textId="5F32DA1F" w:rsidR="004B2BB5" w:rsidRDefault="004B2BB5" w:rsidP="004B2BB5">
            <w:pPr>
              <w:jc w:val="left"/>
            </w:pPr>
            <w:r>
              <w:t>15:00-19:00</w:t>
            </w:r>
          </w:p>
        </w:tc>
        <w:tc>
          <w:tcPr>
            <w:tcW w:w="4395" w:type="dxa"/>
            <w:tcMar>
              <w:top w:w="56" w:type="dxa"/>
              <w:left w:w="56" w:type="dxa"/>
              <w:bottom w:w="56" w:type="dxa"/>
              <w:right w:w="56" w:type="dxa"/>
            </w:tcMar>
          </w:tcPr>
          <w:p w14:paraId="00000068" w14:textId="77777777" w:rsidR="004B2BB5" w:rsidRDefault="004B2BB5" w:rsidP="004B2BB5">
            <w:pPr>
              <w:numPr>
                <w:ilvl w:val="0"/>
                <w:numId w:val="1"/>
              </w:numPr>
              <w:ind w:left="283" w:hanging="135"/>
              <w:jc w:val="left"/>
            </w:pPr>
            <w:r>
              <w:t>Experiencias prácticas de un CEC</w:t>
            </w:r>
          </w:p>
        </w:tc>
        <w:tc>
          <w:tcPr>
            <w:tcW w:w="1875" w:type="dxa"/>
            <w:tcMar>
              <w:top w:w="56" w:type="dxa"/>
              <w:left w:w="56" w:type="dxa"/>
              <w:bottom w:w="56" w:type="dxa"/>
              <w:right w:w="56" w:type="dxa"/>
            </w:tcMar>
          </w:tcPr>
          <w:p w14:paraId="00000069" w14:textId="77777777" w:rsidR="004B2BB5" w:rsidRDefault="004B2BB5" w:rsidP="004B2BB5">
            <w:pPr>
              <w:numPr>
                <w:ilvl w:val="0"/>
                <w:numId w:val="1"/>
              </w:numPr>
              <w:ind w:left="283" w:hanging="135"/>
              <w:jc w:val="left"/>
            </w:pPr>
            <w:r>
              <w:t>Francisco León</w:t>
            </w:r>
          </w:p>
          <w:p w14:paraId="0000006A" w14:textId="77777777" w:rsidR="004B2BB5" w:rsidRDefault="004B2BB5" w:rsidP="004B2BB5">
            <w:pPr>
              <w:numPr>
                <w:ilvl w:val="0"/>
                <w:numId w:val="1"/>
              </w:numPr>
              <w:ind w:left="283" w:hanging="135"/>
              <w:jc w:val="left"/>
            </w:pPr>
            <w:r>
              <w:t>Alicia Infante</w:t>
            </w:r>
          </w:p>
        </w:tc>
      </w:tr>
      <w:tr w:rsidR="004B2BB5" w14:paraId="56D8031B" w14:textId="77777777" w:rsidTr="004B2BB5">
        <w:trPr>
          <w:jc w:val="center"/>
        </w:trPr>
        <w:tc>
          <w:tcPr>
            <w:tcW w:w="1124" w:type="dxa"/>
            <w:tcMar>
              <w:top w:w="56" w:type="dxa"/>
              <w:left w:w="56" w:type="dxa"/>
              <w:bottom w:w="56" w:type="dxa"/>
              <w:right w:w="56" w:type="dxa"/>
            </w:tcMar>
          </w:tcPr>
          <w:p w14:paraId="0000006B" w14:textId="77777777" w:rsidR="004B2BB5" w:rsidRDefault="004B2BB5" w:rsidP="004B2BB5">
            <w:pPr>
              <w:jc w:val="left"/>
            </w:pPr>
            <w:r>
              <w:t>Jueves</w:t>
            </w:r>
          </w:p>
        </w:tc>
        <w:tc>
          <w:tcPr>
            <w:tcW w:w="1066" w:type="dxa"/>
            <w:tcMar>
              <w:top w:w="56" w:type="dxa"/>
              <w:left w:w="56" w:type="dxa"/>
              <w:bottom w:w="56" w:type="dxa"/>
              <w:right w:w="56" w:type="dxa"/>
            </w:tcMar>
          </w:tcPr>
          <w:p w14:paraId="0000006C" w14:textId="77777777" w:rsidR="004B2BB5" w:rsidRDefault="004B2BB5" w:rsidP="004B2BB5">
            <w:pPr>
              <w:jc w:val="left"/>
            </w:pPr>
            <w:r>
              <w:t>Presencial</w:t>
            </w:r>
          </w:p>
        </w:tc>
        <w:tc>
          <w:tcPr>
            <w:tcW w:w="855" w:type="dxa"/>
            <w:tcMar>
              <w:top w:w="56" w:type="dxa"/>
              <w:left w:w="56" w:type="dxa"/>
              <w:bottom w:w="56" w:type="dxa"/>
              <w:right w:w="56" w:type="dxa"/>
            </w:tcMar>
          </w:tcPr>
          <w:p w14:paraId="0000006D" w14:textId="7D968284" w:rsidR="004B2BB5" w:rsidRDefault="004B2BB5" w:rsidP="004B2BB5">
            <w:pPr>
              <w:jc w:val="left"/>
            </w:pPr>
            <w:r>
              <w:t>15:00-19:00</w:t>
            </w:r>
          </w:p>
        </w:tc>
        <w:tc>
          <w:tcPr>
            <w:tcW w:w="4395" w:type="dxa"/>
            <w:tcMar>
              <w:top w:w="56" w:type="dxa"/>
              <w:left w:w="56" w:type="dxa"/>
              <w:bottom w:w="56" w:type="dxa"/>
              <w:right w:w="56" w:type="dxa"/>
            </w:tcMar>
          </w:tcPr>
          <w:p w14:paraId="0000006E" w14:textId="77777777" w:rsidR="004B2BB5" w:rsidRDefault="004B2BB5" w:rsidP="004B2BB5">
            <w:pPr>
              <w:numPr>
                <w:ilvl w:val="0"/>
                <w:numId w:val="1"/>
              </w:numPr>
              <w:ind w:left="283" w:hanging="135"/>
              <w:jc w:val="left"/>
            </w:pPr>
            <w:r>
              <w:t>Curso breve de Buenas Prácticas Clínicas</w:t>
            </w:r>
          </w:p>
        </w:tc>
        <w:tc>
          <w:tcPr>
            <w:tcW w:w="1875" w:type="dxa"/>
            <w:tcMar>
              <w:top w:w="56" w:type="dxa"/>
              <w:left w:w="56" w:type="dxa"/>
              <w:bottom w:w="56" w:type="dxa"/>
              <w:right w:w="56" w:type="dxa"/>
            </w:tcMar>
          </w:tcPr>
          <w:p w14:paraId="0000006F" w14:textId="77777777" w:rsidR="004B2BB5" w:rsidRDefault="004B2BB5" w:rsidP="004B2BB5">
            <w:pPr>
              <w:numPr>
                <w:ilvl w:val="0"/>
                <w:numId w:val="1"/>
              </w:numPr>
              <w:ind w:left="283" w:hanging="135"/>
              <w:jc w:val="left"/>
            </w:pPr>
            <w:r>
              <w:t>Francisco León</w:t>
            </w:r>
          </w:p>
        </w:tc>
      </w:tr>
      <w:tr w:rsidR="004B2BB5" w14:paraId="37FBFEBF" w14:textId="77777777" w:rsidTr="004B2BB5">
        <w:trPr>
          <w:jc w:val="center"/>
        </w:trPr>
        <w:tc>
          <w:tcPr>
            <w:tcW w:w="1124" w:type="dxa"/>
            <w:tcMar>
              <w:top w:w="56" w:type="dxa"/>
              <w:left w:w="56" w:type="dxa"/>
              <w:bottom w:w="56" w:type="dxa"/>
              <w:right w:w="56" w:type="dxa"/>
            </w:tcMar>
          </w:tcPr>
          <w:p w14:paraId="00000070" w14:textId="77777777" w:rsidR="004B2BB5" w:rsidRDefault="004B2BB5" w:rsidP="004B2BB5">
            <w:pPr>
              <w:jc w:val="left"/>
            </w:pPr>
            <w:r>
              <w:t>Viernes</w:t>
            </w:r>
          </w:p>
        </w:tc>
        <w:tc>
          <w:tcPr>
            <w:tcW w:w="1066" w:type="dxa"/>
            <w:tcMar>
              <w:top w:w="56" w:type="dxa"/>
              <w:left w:w="56" w:type="dxa"/>
              <w:bottom w:w="56" w:type="dxa"/>
              <w:right w:w="56" w:type="dxa"/>
            </w:tcMar>
          </w:tcPr>
          <w:p w14:paraId="00000071" w14:textId="77777777" w:rsidR="004B2BB5" w:rsidRDefault="004B2BB5" w:rsidP="004B2BB5">
            <w:pPr>
              <w:jc w:val="left"/>
            </w:pPr>
            <w:r>
              <w:t>Presencial/Virtual</w:t>
            </w:r>
          </w:p>
        </w:tc>
        <w:tc>
          <w:tcPr>
            <w:tcW w:w="855" w:type="dxa"/>
            <w:tcMar>
              <w:top w:w="56" w:type="dxa"/>
              <w:left w:w="56" w:type="dxa"/>
              <w:bottom w:w="56" w:type="dxa"/>
              <w:right w:w="56" w:type="dxa"/>
            </w:tcMar>
          </w:tcPr>
          <w:p w14:paraId="00000072" w14:textId="5202B4F1" w:rsidR="004B2BB5" w:rsidRDefault="004B2BB5" w:rsidP="004B2BB5">
            <w:pPr>
              <w:jc w:val="left"/>
            </w:pPr>
            <w:r>
              <w:t>15:00-19:00</w:t>
            </w:r>
          </w:p>
        </w:tc>
        <w:tc>
          <w:tcPr>
            <w:tcW w:w="4395" w:type="dxa"/>
            <w:tcMar>
              <w:top w:w="56" w:type="dxa"/>
              <w:left w:w="56" w:type="dxa"/>
              <w:bottom w:w="56" w:type="dxa"/>
              <w:right w:w="56" w:type="dxa"/>
            </w:tcMar>
          </w:tcPr>
          <w:p w14:paraId="00000073" w14:textId="77777777" w:rsidR="004B2BB5" w:rsidRDefault="004B2BB5" w:rsidP="004B2BB5">
            <w:pPr>
              <w:numPr>
                <w:ilvl w:val="0"/>
                <w:numId w:val="1"/>
              </w:numPr>
              <w:ind w:left="283" w:hanging="135"/>
              <w:jc w:val="left"/>
            </w:pPr>
            <w:r>
              <w:t>Análisis de protocolos de investigación presentad</w:t>
            </w:r>
            <w:bookmarkStart w:id="15" w:name="_GoBack"/>
            <w:bookmarkEnd w:id="15"/>
            <w:r>
              <w:t>os en grupos</w:t>
            </w:r>
          </w:p>
        </w:tc>
        <w:tc>
          <w:tcPr>
            <w:tcW w:w="1875" w:type="dxa"/>
            <w:tcMar>
              <w:top w:w="56" w:type="dxa"/>
              <w:left w:w="56" w:type="dxa"/>
              <w:bottom w:w="56" w:type="dxa"/>
              <w:right w:w="56" w:type="dxa"/>
            </w:tcMar>
          </w:tcPr>
          <w:p w14:paraId="00000074" w14:textId="77777777" w:rsidR="004B2BB5" w:rsidRDefault="004B2BB5" w:rsidP="004B2BB5">
            <w:pPr>
              <w:numPr>
                <w:ilvl w:val="0"/>
                <w:numId w:val="1"/>
              </w:numPr>
              <w:ind w:left="283" w:hanging="135"/>
              <w:jc w:val="left"/>
            </w:pPr>
            <w:r>
              <w:t>Francisco León</w:t>
            </w:r>
          </w:p>
          <w:p w14:paraId="00000075" w14:textId="77777777" w:rsidR="004B2BB5" w:rsidRDefault="004B2BB5" w:rsidP="004B2BB5">
            <w:pPr>
              <w:numPr>
                <w:ilvl w:val="0"/>
                <w:numId w:val="1"/>
              </w:numPr>
              <w:ind w:left="283" w:hanging="135"/>
              <w:jc w:val="left"/>
            </w:pPr>
            <w:r>
              <w:t>Alicia Infante</w:t>
            </w:r>
          </w:p>
        </w:tc>
      </w:tr>
    </w:tbl>
    <w:p w14:paraId="00000076" w14:textId="77777777" w:rsidR="00A72E1C" w:rsidRDefault="00A72E1C">
      <w:pPr>
        <w:jc w:val="left"/>
      </w:pPr>
      <w:bookmarkStart w:id="16" w:name="_heading=h.1ksv4uv" w:colFirst="0" w:colLast="0"/>
      <w:bookmarkEnd w:id="16"/>
    </w:p>
    <w:p w14:paraId="00000077" w14:textId="77777777" w:rsidR="00A72E1C" w:rsidRDefault="006811AE">
      <w:pPr>
        <w:pStyle w:val="Ttulo2"/>
      </w:pPr>
      <w:bookmarkStart w:id="17" w:name="_heading=h.44sinio" w:colFirst="0" w:colLast="0"/>
      <w:bookmarkEnd w:id="17"/>
      <w:r>
        <w:t>Otros</w:t>
      </w:r>
    </w:p>
    <w:tbl>
      <w:tblPr>
        <w:tblStyle w:val="a6"/>
        <w:tblW w:w="9336"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6"/>
      </w:tblGrid>
      <w:tr w:rsidR="00A72E1C" w14:paraId="5968BA5B" w14:textId="77777777">
        <w:tc>
          <w:tcPr>
            <w:tcW w:w="9336" w:type="dxa"/>
            <w:shd w:val="clear" w:color="auto" w:fill="auto"/>
            <w:tcMar>
              <w:top w:w="100" w:type="dxa"/>
              <w:left w:w="100" w:type="dxa"/>
              <w:bottom w:w="100" w:type="dxa"/>
              <w:right w:w="100" w:type="dxa"/>
            </w:tcMar>
          </w:tcPr>
          <w:p w14:paraId="00000078" w14:textId="77777777" w:rsidR="00A72E1C" w:rsidRDefault="006811AE">
            <w:pPr>
              <w:pStyle w:val="Subttulo"/>
            </w:pPr>
            <w:bookmarkStart w:id="18" w:name="_heading=h.2jxsxqh" w:colFirst="0" w:colLast="0"/>
            <w:bookmarkEnd w:id="18"/>
            <w:r>
              <w:t>Material necesario para el curso</w:t>
            </w:r>
          </w:p>
        </w:tc>
      </w:tr>
      <w:tr w:rsidR="00A72E1C" w14:paraId="21C20E27" w14:textId="77777777">
        <w:tc>
          <w:tcPr>
            <w:tcW w:w="9336" w:type="dxa"/>
            <w:shd w:val="clear" w:color="auto" w:fill="auto"/>
            <w:tcMar>
              <w:top w:w="100" w:type="dxa"/>
              <w:left w:w="100" w:type="dxa"/>
              <w:bottom w:w="100" w:type="dxa"/>
              <w:right w:w="100" w:type="dxa"/>
            </w:tcMar>
          </w:tcPr>
          <w:p w14:paraId="00000079" w14:textId="77777777" w:rsidR="00A72E1C" w:rsidRDefault="006811AE">
            <w:r>
              <w:t>Francisco León. Ética en los ensayos clínicos. FELAIBE: Santiago, 2019.</w:t>
            </w:r>
          </w:p>
          <w:p w14:paraId="0000007A" w14:textId="77777777" w:rsidR="00A72E1C" w:rsidRDefault="006811AE">
            <w:r>
              <w:t>Estudios de casos sobre ética de la investigación internacional en salud. OPS-OMS, Washington, 2009.</w:t>
            </w:r>
          </w:p>
        </w:tc>
      </w:tr>
      <w:tr w:rsidR="00A72E1C" w14:paraId="2CA5A085" w14:textId="77777777">
        <w:tc>
          <w:tcPr>
            <w:tcW w:w="9336" w:type="dxa"/>
            <w:shd w:val="clear" w:color="auto" w:fill="auto"/>
            <w:tcMar>
              <w:top w:w="100" w:type="dxa"/>
              <w:left w:w="100" w:type="dxa"/>
              <w:bottom w:w="100" w:type="dxa"/>
              <w:right w:w="100" w:type="dxa"/>
            </w:tcMar>
          </w:tcPr>
          <w:p w14:paraId="0000007B" w14:textId="77777777" w:rsidR="00A72E1C" w:rsidRDefault="006811AE">
            <w:pPr>
              <w:pStyle w:val="Subttulo"/>
            </w:pPr>
            <w:bookmarkStart w:id="19" w:name="_heading=h.z337ya" w:colFirst="0" w:colLast="0"/>
            <w:bookmarkEnd w:id="19"/>
            <w:r>
              <w:t>Recursos bibliográficos (PRECISAR DISPONIBILIDAD EN WEB)</w:t>
            </w:r>
          </w:p>
        </w:tc>
      </w:tr>
      <w:tr w:rsidR="00A72E1C" w14:paraId="690BEA8D" w14:textId="77777777">
        <w:tc>
          <w:tcPr>
            <w:tcW w:w="9336" w:type="dxa"/>
            <w:shd w:val="clear" w:color="auto" w:fill="auto"/>
            <w:tcMar>
              <w:top w:w="100" w:type="dxa"/>
              <w:left w:w="100" w:type="dxa"/>
              <w:bottom w:w="100" w:type="dxa"/>
              <w:right w:w="100" w:type="dxa"/>
            </w:tcMar>
          </w:tcPr>
          <w:p w14:paraId="0000007C" w14:textId="77777777" w:rsidR="00A72E1C" w:rsidRDefault="006811AE">
            <w:pPr>
              <w:numPr>
                <w:ilvl w:val="0"/>
                <w:numId w:val="2"/>
              </w:numPr>
              <w:tabs>
                <w:tab w:val="left" w:pos="1070"/>
              </w:tabs>
              <w:jc w:val="left"/>
            </w:pPr>
            <w:r>
              <w:t>Asociación Médica Mundial. Declaración de Helsinki. Sucesivos textos hasta el actual en debate.</w:t>
            </w:r>
          </w:p>
          <w:p w14:paraId="0000007D" w14:textId="77777777" w:rsidR="00A72E1C" w:rsidRDefault="006811AE">
            <w:pPr>
              <w:numPr>
                <w:ilvl w:val="0"/>
                <w:numId w:val="2"/>
              </w:numPr>
              <w:tabs>
                <w:tab w:val="left" w:pos="1070"/>
              </w:tabs>
              <w:jc w:val="left"/>
            </w:pPr>
            <w:r>
              <w:t>Código de Nüremberg.</w:t>
            </w:r>
          </w:p>
          <w:p w14:paraId="0000007E" w14:textId="77777777" w:rsidR="00A72E1C" w:rsidRDefault="006811AE">
            <w:pPr>
              <w:numPr>
                <w:ilvl w:val="0"/>
                <w:numId w:val="2"/>
              </w:numPr>
              <w:tabs>
                <w:tab w:val="left" w:pos="1070"/>
              </w:tabs>
              <w:jc w:val="left"/>
            </w:pPr>
            <w:r>
              <w:t>Grupo de Trabajo del Ministerio de Salud de Chile. Regulación de la ejecución de ensayos clínicos que utilizan productos farmacéuticos en seres humanos. Norma Técnica, Ministerio de Salud, Santiago de Chile, 2001.</w:t>
            </w:r>
          </w:p>
          <w:p w14:paraId="0000007F" w14:textId="77777777" w:rsidR="00A72E1C" w:rsidRDefault="006811AE">
            <w:pPr>
              <w:numPr>
                <w:ilvl w:val="0"/>
                <w:numId w:val="2"/>
              </w:numPr>
              <w:tabs>
                <w:tab w:val="left" w:pos="1070"/>
              </w:tabs>
              <w:jc w:val="left"/>
            </w:pPr>
            <w:r>
              <w:t>Miguel Kottow (Editor). Bioética e investigación con seres humanos y en animales. Ponencias presentadas al Taller organizado por el Comité Asesor de Bioética de CONICYT, noviembre 2005. CONICYT, Santiago de Chile, 2006.</w:t>
            </w:r>
          </w:p>
          <w:p w14:paraId="00000080" w14:textId="77777777" w:rsidR="00A72E1C" w:rsidRDefault="006811AE">
            <w:pPr>
              <w:numPr>
                <w:ilvl w:val="0"/>
                <w:numId w:val="2"/>
              </w:numPr>
              <w:tabs>
                <w:tab w:val="left" w:pos="1070"/>
              </w:tabs>
              <w:jc w:val="left"/>
            </w:pPr>
            <w:r>
              <w:t>Francisco J. León (Coord.) Análisis de protocolos de investigación. Experiencias de los Comités de Ética de Investigación en Latinoamérica.  FELAIBE y Facultad de Ciencias de la Salud, Universidad Central de Chile. Santiago, 2016.8u64</w:t>
            </w:r>
          </w:p>
          <w:p w14:paraId="00000081" w14:textId="77777777" w:rsidR="00A72E1C" w:rsidRDefault="006811AE">
            <w:pPr>
              <w:numPr>
                <w:ilvl w:val="0"/>
                <w:numId w:val="2"/>
              </w:numPr>
              <w:tabs>
                <w:tab w:val="left" w:pos="1070"/>
              </w:tabs>
              <w:jc w:val="left"/>
            </w:pPr>
            <w:r>
              <w:t>Fernando Lolas S. y Alvaro Quezada S. (Editores) Pautas éticas de investigación en sujetos humanos: nuevas perspectivas. Programa Regional de Bioética OMS-OPS, Santiago de Chile, 2003.</w:t>
            </w:r>
          </w:p>
          <w:p w14:paraId="00000082" w14:textId="77777777" w:rsidR="00A72E1C" w:rsidRDefault="006811AE">
            <w:pPr>
              <w:numPr>
                <w:ilvl w:val="0"/>
                <w:numId w:val="2"/>
              </w:numPr>
              <w:tabs>
                <w:tab w:val="left" w:pos="1070"/>
              </w:tabs>
              <w:jc w:val="left"/>
            </w:pPr>
            <w:r>
              <w:t>Fernando Lolas Stepke (Editor) Ética e innovación tecnológica. Centro Interdisciplinario de Estudios en Bioética de la Universidad de Chile, y Programa de Bioética de la OPS. Santiago de Chile, 2007.</w:t>
            </w:r>
          </w:p>
          <w:p w14:paraId="00000083" w14:textId="77777777" w:rsidR="00A72E1C" w:rsidRDefault="006811AE">
            <w:pPr>
              <w:numPr>
                <w:ilvl w:val="0"/>
                <w:numId w:val="2"/>
              </w:numPr>
              <w:tabs>
                <w:tab w:val="left" w:pos="1070"/>
              </w:tabs>
              <w:jc w:val="left"/>
            </w:pPr>
            <w:r>
              <w:t>Fernando Lolas, Álvaro Quezada y Eduardo Rodríguez (Editores). Investigación en salud. Dimensión ética. CIEB Universidad de Chile, 2006.</w:t>
            </w:r>
          </w:p>
          <w:p w14:paraId="00000084" w14:textId="77777777" w:rsidR="00A72E1C" w:rsidRDefault="006811AE">
            <w:pPr>
              <w:numPr>
                <w:ilvl w:val="0"/>
                <w:numId w:val="2"/>
              </w:numPr>
              <w:tabs>
                <w:tab w:val="left" w:pos="1070"/>
              </w:tabs>
              <w:jc w:val="left"/>
            </w:pPr>
            <w:r>
              <w:t>Manual para la estandarización de ensayos clínicos en Chile. Universidad Los Andes y Corfo, Santiago, 2018.</w:t>
            </w:r>
          </w:p>
          <w:p w14:paraId="00000085" w14:textId="77777777" w:rsidR="00A72E1C" w:rsidRDefault="006811AE">
            <w:pPr>
              <w:numPr>
                <w:ilvl w:val="0"/>
                <w:numId w:val="2"/>
              </w:numPr>
              <w:tabs>
                <w:tab w:val="left" w:pos="1070"/>
              </w:tabs>
              <w:jc w:val="left"/>
            </w:pPr>
            <w:r>
              <w:lastRenderedPageBreak/>
              <w:t>Pautas éticas internacionales para la investigación biomédica en seres humanos. CIOMS en colaboración con la OMS. CIOMS, Ginebra 2002. Edición en español, Programa Regional  de Bioética OPS/OMS, Santiago de Chile, 2003.</w:t>
            </w:r>
          </w:p>
          <w:p w14:paraId="00000086" w14:textId="77777777" w:rsidR="00A72E1C" w:rsidRDefault="006811AE">
            <w:pPr>
              <w:numPr>
                <w:ilvl w:val="0"/>
                <w:numId w:val="2"/>
              </w:numPr>
              <w:tabs>
                <w:tab w:val="left" w:pos="1070"/>
              </w:tabs>
              <w:jc w:val="left"/>
            </w:pPr>
            <w:r>
              <w:t>UNESCO: Funcionamiento de los Comités de Bioética: procedimientos y políticas. París, 2006.</w:t>
            </w:r>
          </w:p>
          <w:p w14:paraId="00000087" w14:textId="77777777" w:rsidR="00A72E1C" w:rsidRDefault="006811AE">
            <w:pPr>
              <w:numPr>
                <w:ilvl w:val="0"/>
                <w:numId w:val="2"/>
              </w:numPr>
              <w:tabs>
                <w:tab w:val="left" w:pos="1070"/>
              </w:tabs>
              <w:jc w:val="left"/>
            </w:pPr>
            <w:r>
              <w:t>Revistas en la web, en español, que  ofrecen textos y artículos completos:</w:t>
            </w:r>
          </w:p>
          <w:p w14:paraId="00000088" w14:textId="77777777" w:rsidR="00A72E1C" w:rsidRDefault="006811AE">
            <w:pPr>
              <w:numPr>
                <w:ilvl w:val="0"/>
                <w:numId w:val="2"/>
              </w:numPr>
              <w:tabs>
                <w:tab w:val="left" w:pos="1070"/>
              </w:tabs>
              <w:jc w:val="left"/>
            </w:pPr>
            <w:r>
              <w:t>Acta Bioética (Unidad de Bioética OPS/OMS):  http://www.bioetica.ops-oms.org/E/public.htm</w:t>
            </w:r>
          </w:p>
          <w:p w14:paraId="00000089" w14:textId="77777777" w:rsidR="00A72E1C" w:rsidRDefault="006811AE">
            <w:pPr>
              <w:numPr>
                <w:ilvl w:val="0"/>
                <w:numId w:val="2"/>
              </w:numPr>
              <w:tabs>
                <w:tab w:val="left" w:pos="1070"/>
              </w:tabs>
              <w:jc w:val="left"/>
            </w:pPr>
            <w:r>
              <w:t>Cuadernos de Bioética (Asociación Española de Bioética): http://www.aebioetica.org/</w:t>
            </w:r>
          </w:p>
          <w:p w14:paraId="0000008A" w14:textId="77777777" w:rsidR="00A72E1C" w:rsidRDefault="006811AE">
            <w:pPr>
              <w:numPr>
                <w:ilvl w:val="0"/>
                <w:numId w:val="2"/>
              </w:numPr>
              <w:tabs>
                <w:tab w:val="left" w:pos="1070"/>
              </w:tabs>
              <w:jc w:val="left"/>
            </w:pPr>
            <w:r>
              <w:t>Web de instituciones y Centros de Bioética que ofrecen abundante información:</w:t>
            </w:r>
          </w:p>
          <w:p w14:paraId="0000008B" w14:textId="77777777" w:rsidR="00A72E1C" w:rsidRDefault="006811AE">
            <w:pPr>
              <w:numPr>
                <w:ilvl w:val="0"/>
                <w:numId w:val="2"/>
              </w:numPr>
              <w:tabs>
                <w:tab w:val="left" w:pos="1070"/>
              </w:tabs>
              <w:jc w:val="left"/>
            </w:pPr>
            <w:r>
              <w:t>Bioética en la web: www.bioeticaweb.com/</w:t>
            </w:r>
          </w:p>
          <w:p w14:paraId="0000008C" w14:textId="77777777" w:rsidR="00A72E1C" w:rsidRDefault="006811AE">
            <w:pPr>
              <w:numPr>
                <w:ilvl w:val="0"/>
                <w:numId w:val="2"/>
              </w:numPr>
              <w:tabs>
                <w:tab w:val="left" w:pos="1070"/>
              </w:tabs>
              <w:jc w:val="left"/>
            </w:pPr>
            <w:bookmarkStart w:id="20" w:name="_heading=h.3j2qqm3" w:colFirst="0" w:colLast="0"/>
            <w:bookmarkEnd w:id="20"/>
            <w:r>
              <w:t>Federación Latinoamericana de Instituciones de Bioética (FELAIBE): www.sociedadchilena.cl/felaibe</w:t>
            </w:r>
          </w:p>
        </w:tc>
      </w:tr>
      <w:tr w:rsidR="00A72E1C" w14:paraId="09321411" w14:textId="77777777">
        <w:tc>
          <w:tcPr>
            <w:tcW w:w="9336" w:type="dxa"/>
            <w:shd w:val="clear" w:color="auto" w:fill="auto"/>
            <w:tcMar>
              <w:top w:w="100" w:type="dxa"/>
              <w:left w:w="100" w:type="dxa"/>
              <w:bottom w:w="100" w:type="dxa"/>
              <w:right w:w="100" w:type="dxa"/>
            </w:tcMar>
          </w:tcPr>
          <w:p w14:paraId="0000008D" w14:textId="77777777" w:rsidR="00A72E1C" w:rsidRDefault="006811AE">
            <w:pPr>
              <w:pStyle w:val="Subttulo"/>
            </w:pPr>
            <w:bookmarkStart w:id="21" w:name="_heading=h.1y810tw" w:colFirst="0" w:colLast="0"/>
            <w:bookmarkEnd w:id="21"/>
            <w:r>
              <w:lastRenderedPageBreak/>
              <w:t>Antecedentes docentes</w:t>
            </w:r>
          </w:p>
        </w:tc>
      </w:tr>
      <w:tr w:rsidR="00A72E1C" w14:paraId="613898C8" w14:textId="77777777">
        <w:tc>
          <w:tcPr>
            <w:tcW w:w="9336" w:type="dxa"/>
            <w:shd w:val="clear" w:color="auto" w:fill="auto"/>
            <w:tcMar>
              <w:top w:w="100" w:type="dxa"/>
              <w:left w:w="100" w:type="dxa"/>
              <w:bottom w:w="100" w:type="dxa"/>
              <w:right w:w="100" w:type="dxa"/>
            </w:tcMar>
          </w:tcPr>
          <w:p w14:paraId="0000008E" w14:textId="77777777" w:rsidR="00A72E1C" w:rsidRDefault="006811AE">
            <w:r>
              <w:t>Dr. Francisco León</w:t>
            </w:r>
          </w:p>
          <w:p w14:paraId="0000008F" w14:textId="77777777" w:rsidR="00A72E1C" w:rsidRDefault="006811AE">
            <w:r>
              <w:rPr>
                <w:b/>
              </w:rPr>
              <w:t xml:space="preserve">Títulos y grados </w:t>
            </w:r>
            <w:r>
              <w:t xml:space="preserve"> Doctor en Filosofía y Letras, Magíster en Bioética</w:t>
            </w:r>
          </w:p>
          <w:p w14:paraId="00000090" w14:textId="77777777" w:rsidR="00A72E1C" w:rsidRDefault="006811AE">
            <w:r>
              <w:rPr>
                <w:b/>
              </w:rPr>
              <w:t>Área de especialización:</w:t>
            </w:r>
            <w:r>
              <w:t xml:space="preserve"> Bioética</w:t>
            </w:r>
          </w:p>
          <w:p w14:paraId="00000091" w14:textId="77777777" w:rsidR="00A72E1C" w:rsidRDefault="006811AE">
            <w:pPr>
              <w:rPr>
                <w:rFonts w:ascii="Proxima Nova" w:eastAsia="Proxima Nova" w:hAnsi="Proxima Nova" w:cs="Proxima Nova"/>
              </w:rPr>
            </w:pPr>
            <w:r>
              <w:rPr>
                <w:b/>
              </w:rPr>
              <w:t>Experiencia en la temática del curso:</w:t>
            </w:r>
            <w:r>
              <w:t xml:space="preserve"> 30 años de formación de Comités de ética de la                  investigación en España y Chile</w:t>
            </w:r>
          </w:p>
          <w:p w14:paraId="00000092" w14:textId="77777777" w:rsidR="00A72E1C" w:rsidRDefault="00A72E1C">
            <w:pPr>
              <w:rPr>
                <w:rFonts w:ascii="Proxima Nova" w:eastAsia="Proxima Nova" w:hAnsi="Proxima Nova" w:cs="Proxima Nova"/>
                <w:b/>
              </w:rPr>
            </w:pPr>
          </w:p>
          <w:p w14:paraId="00000093" w14:textId="77777777" w:rsidR="00A72E1C" w:rsidRDefault="00A72E1C"/>
          <w:p w14:paraId="00000094" w14:textId="77777777" w:rsidR="00A72E1C" w:rsidRDefault="006811AE">
            <w:r>
              <w:t>Dr. Alicia Infante</w:t>
            </w:r>
          </w:p>
          <w:p w14:paraId="00000095" w14:textId="77777777" w:rsidR="00A72E1C" w:rsidRDefault="006811AE">
            <w:r>
              <w:rPr>
                <w:b/>
              </w:rPr>
              <w:t xml:space="preserve">Títulos y grados: </w:t>
            </w:r>
            <w:r>
              <w:t>Enfermera, Magíster en Bioética, Magíster en Psicología</w:t>
            </w:r>
          </w:p>
          <w:p w14:paraId="00000096" w14:textId="77777777" w:rsidR="00A72E1C" w:rsidRDefault="006811AE">
            <w:r>
              <w:rPr>
                <w:b/>
              </w:rPr>
              <w:t xml:space="preserve">Área de especialización: </w:t>
            </w:r>
            <w:r>
              <w:t>Bioética</w:t>
            </w:r>
          </w:p>
          <w:p w14:paraId="00000097" w14:textId="77777777" w:rsidR="00A72E1C" w:rsidRDefault="006811AE">
            <w:r>
              <w:rPr>
                <w:b/>
              </w:rPr>
              <w:t xml:space="preserve">Experiencia en la temática del curso: </w:t>
            </w:r>
            <w:r>
              <w:t>5 años como Presidenta del Comité de Ética Científico de la U Mayor.</w:t>
            </w:r>
          </w:p>
          <w:p w14:paraId="00000098" w14:textId="77777777" w:rsidR="00A72E1C" w:rsidRDefault="00A72E1C"/>
          <w:p w14:paraId="00000099" w14:textId="77777777" w:rsidR="00A72E1C" w:rsidRDefault="006811AE">
            <w:r>
              <w:t>Fernando Lolas Stepke</w:t>
            </w:r>
          </w:p>
          <w:p w14:paraId="0000009A" w14:textId="77777777" w:rsidR="00A72E1C" w:rsidRDefault="006811AE">
            <w:r>
              <w:rPr>
                <w:b/>
              </w:rPr>
              <w:t xml:space="preserve">Títulos y grados: </w:t>
            </w:r>
            <w:r>
              <w:t>Dr. en Medicina. Tiene cinco Doctorados honoris causa.</w:t>
            </w:r>
          </w:p>
          <w:p w14:paraId="0000009B" w14:textId="77777777" w:rsidR="00A72E1C" w:rsidRDefault="006811AE">
            <w:r>
              <w:rPr>
                <w:b/>
              </w:rPr>
              <w:t xml:space="preserve">Área de especialización: </w:t>
            </w:r>
            <w:r>
              <w:t>Medicina Psicosomática, Bioética</w:t>
            </w:r>
          </w:p>
          <w:p w14:paraId="0000009C" w14:textId="77777777" w:rsidR="00A72E1C" w:rsidRDefault="006811AE">
            <w:r>
              <w:rPr>
                <w:b/>
              </w:rPr>
              <w:t xml:space="preserve">Experiencia en la temática del curso: </w:t>
            </w:r>
            <w:r>
              <w:t>ha dirigido numerosos cursos de formación a nivel latinoamericano de Comités de Ética de Investigación y un Programa del Fogerty.</w:t>
            </w:r>
          </w:p>
          <w:p w14:paraId="0000009D" w14:textId="77777777" w:rsidR="00A72E1C" w:rsidRDefault="00A72E1C"/>
        </w:tc>
      </w:tr>
      <w:tr w:rsidR="00A72E1C" w14:paraId="534A0ADE" w14:textId="77777777">
        <w:tc>
          <w:tcPr>
            <w:tcW w:w="9336" w:type="dxa"/>
            <w:shd w:val="clear" w:color="auto" w:fill="auto"/>
            <w:tcMar>
              <w:top w:w="100" w:type="dxa"/>
              <w:left w:w="100" w:type="dxa"/>
              <w:bottom w:w="100" w:type="dxa"/>
              <w:right w:w="100" w:type="dxa"/>
            </w:tcMar>
          </w:tcPr>
          <w:p w14:paraId="0000009E" w14:textId="77777777" w:rsidR="00A72E1C" w:rsidRDefault="006811AE">
            <w:r>
              <w:t>Se reserva el derecho de realizar cambios al presente programa, incluyendo cambios en la evaluación. Se reserva el derecho de no realizar el curso supeditado al número mínimo de inscritos declarado.</w:t>
            </w:r>
          </w:p>
        </w:tc>
      </w:tr>
    </w:tbl>
    <w:p w14:paraId="0000009F" w14:textId="77777777" w:rsidR="00A72E1C" w:rsidRDefault="00A72E1C"/>
    <w:sectPr w:rsidR="00A72E1C">
      <w:headerReference w:type="default" r:id="rId8"/>
      <w:pgSz w:w="11909" w:h="16834"/>
      <w:pgMar w:top="2125" w:right="1440" w:bottom="1440" w:left="1440" w:header="93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ED093" w14:textId="77777777" w:rsidR="006C363C" w:rsidRDefault="006C363C">
      <w:r>
        <w:separator/>
      </w:r>
    </w:p>
  </w:endnote>
  <w:endnote w:type="continuationSeparator" w:id="0">
    <w:p w14:paraId="2E7D4C8B" w14:textId="77777777" w:rsidR="006C363C" w:rsidRDefault="006C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default"/>
  </w:font>
  <w:font w:name="Montserra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rmorant Garamond">
    <w:altName w:val="Calibri"/>
    <w:charset w:val="00"/>
    <w:family w:val="auto"/>
    <w:pitch w:val="default"/>
  </w:font>
  <w:font w:name="Proxima Nova">
    <w:altName w:val="Times New Roman"/>
    <w:charset w:val="00"/>
    <w:family w:val="auto"/>
    <w:pitch w:val="default"/>
  </w:font>
  <w:font w:name="Cormorant Garamond Medium">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5F895" w14:textId="77777777" w:rsidR="006C363C" w:rsidRDefault="006C363C">
      <w:r>
        <w:separator/>
      </w:r>
    </w:p>
  </w:footnote>
  <w:footnote w:type="continuationSeparator" w:id="0">
    <w:p w14:paraId="37A9D3CE" w14:textId="77777777" w:rsidR="006C363C" w:rsidRDefault="006C36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0" w14:textId="77777777" w:rsidR="00A72E1C" w:rsidRDefault="006811AE">
    <w:pPr>
      <w:rPr>
        <w:rFonts w:ascii="Cormorant Garamond Medium" w:eastAsia="Cormorant Garamond Medium" w:hAnsi="Cormorant Garamond Medium" w:cs="Cormorant Garamond Medium"/>
      </w:rPr>
    </w:pPr>
    <w:r>
      <w:rPr>
        <w:rFonts w:ascii="Cormorant Garamond Medium" w:eastAsia="Cormorant Garamond Medium" w:hAnsi="Cormorant Garamond Medium" w:cs="Cormorant Garamond Medium"/>
      </w:rPr>
      <w:t>Universidad Central de Chile</w:t>
    </w:r>
    <w:r>
      <w:rPr>
        <w:noProof/>
        <w:lang w:val="en-US" w:eastAsia="en-US"/>
      </w:rPr>
      <w:drawing>
        <wp:anchor distT="0" distB="0" distL="0" distR="0" simplePos="0" relativeHeight="251658240" behindDoc="0" locked="0" layoutInCell="1" hidden="0" allowOverlap="1">
          <wp:simplePos x="0" y="0"/>
          <wp:positionH relativeFrom="column">
            <wp:posOffset>3762375</wp:posOffset>
          </wp:positionH>
          <wp:positionV relativeFrom="paragraph">
            <wp:posOffset>-47622</wp:posOffset>
          </wp:positionV>
          <wp:extent cx="1502271" cy="490538"/>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7369" b="5663"/>
                  <a:stretch>
                    <a:fillRect/>
                  </a:stretch>
                </pic:blipFill>
                <pic:spPr>
                  <a:xfrm>
                    <a:off x="0" y="0"/>
                    <a:ext cx="1502271" cy="490538"/>
                  </a:xfrm>
                  <a:prstGeom prst="rect">
                    <a:avLst/>
                  </a:prstGeom>
                  <a:ln/>
                </pic:spPr>
              </pic:pic>
            </a:graphicData>
          </a:graphic>
        </wp:anchor>
      </w:drawing>
    </w:r>
  </w:p>
  <w:p w14:paraId="000000A1" w14:textId="77777777" w:rsidR="00A72E1C" w:rsidRDefault="006811AE">
    <w:pPr>
      <w:rPr>
        <w:rFonts w:ascii="Cormorant Garamond Medium" w:eastAsia="Cormorant Garamond Medium" w:hAnsi="Cormorant Garamond Medium" w:cs="Cormorant Garamond Medium"/>
      </w:rPr>
    </w:pPr>
    <w:r>
      <w:rPr>
        <w:rFonts w:ascii="Cormorant Garamond Medium" w:eastAsia="Cormorant Garamond Medium" w:hAnsi="Cormorant Garamond Medium" w:cs="Cormorant Garamond Medium"/>
      </w:rPr>
      <w:t>Instituto de Investigación e Innovación en Salud</w:t>
    </w:r>
  </w:p>
  <w:p w14:paraId="000000A2" w14:textId="77777777" w:rsidR="00A72E1C" w:rsidRDefault="006811AE">
    <w:r>
      <w:rPr>
        <w:rFonts w:ascii="Cormorant Garamond Medium" w:eastAsia="Cormorant Garamond Medium" w:hAnsi="Cormorant Garamond Medium" w:cs="Cormorant Garamond Medium"/>
      </w:rPr>
      <w:t>Facultad de Ciencias de la Salud</w:t>
    </w:r>
  </w:p>
  <w:p w14:paraId="000000A3" w14:textId="77777777" w:rsidR="00A72E1C" w:rsidRDefault="006C363C">
    <w:r>
      <w:pict w14:anchorId="651F945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4B8"/>
    <w:multiLevelType w:val="multilevel"/>
    <w:tmpl w:val="0BCE2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2D2BBC"/>
    <w:multiLevelType w:val="multilevel"/>
    <w:tmpl w:val="157EC1A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1C"/>
    <w:rsid w:val="00256A15"/>
    <w:rsid w:val="004B2BB5"/>
    <w:rsid w:val="006811AE"/>
    <w:rsid w:val="006C363C"/>
    <w:rsid w:val="00A72E1C"/>
    <w:rsid w:val="00DC6517"/>
    <w:rsid w:val="00EC06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97E49"/>
  <w15:docId w15:val="{8A7B3193-C846-4F25-99CF-3DBDFD65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unito" w:eastAsia="Nunito" w:hAnsi="Nunito" w:cs="Nunito"/>
        <w:lang w:val="es" w:eastAsia="es-CL"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after="100"/>
      <w:outlineLvl w:val="0"/>
    </w:pPr>
    <w:rPr>
      <w:rFonts w:ascii="Montserrat" w:eastAsia="Montserrat" w:hAnsi="Montserrat" w:cs="Montserrat"/>
      <w:sz w:val="34"/>
      <w:szCs w:val="34"/>
    </w:rPr>
  </w:style>
  <w:style w:type="paragraph" w:styleId="Ttulo2">
    <w:name w:val="heading 2"/>
    <w:basedOn w:val="Normal"/>
    <w:next w:val="Normal"/>
    <w:pPr>
      <w:keepNext/>
      <w:keepLines/>
      <w:pBdr>
        <w:top w:val="none" w:sz="0" w:space="0" w:color="000000"/>
        <w:left w:val="none" w:sz="0" w:space="0" w:color="000000"/>
        <w:bottom w:val="single" w:sz="6" w:space="0" w:color="CCCCCC"/>
        <w:right w:val="none" w:sz="0" w:space="0" w:color="000000"/>
      </w:pBdr>
      <w:shd w:val="clear" w:color="auto" w:fill="FFFFFF"/>
      <w:spacing w:before="600" w:after="160"/>
      <w:outlineLvl w:val="1"/>
    </w:pPr>
    <w:rPr>
      <w:rFonts w:ascii="Montserrat" w:eastAsia="Montserrat" w:hAnsi="Montserrat" w:cs="Montserrat"/>
      <w:sz w:val="30"/>
      <w:szCs w:val="30"/>
    </w:rPr>
  </w:style>
  <w:style w:type="paragraph" w:styleId="Ttulo3">
    <w:name w:val="heading 3"/>
    <w:basedOn w:val="Normal"/>
    <w:next w:val="Normal"/>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FFFFFF"/>
      <w:spacing w:before="300" w:after="160"/>
      <w:outlineLvl w:val="2"/>
    </w:pPr>
    <w:rPr>
      <w:b/>
      <w:sz w:val="22"/>
      <w:szCs w:val="22"/>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32"/>
      <w:szCs w:val="3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20" w:after="100" w:line="268" w:lineRule="auto"/>
    </w:pPr>
    <w:rPr>
      <w:color w:val="666666"/>
      <w:sz w:val="26"/>
      <w:szCs w:val="26"/>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51B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BB3"/>
    <w:rPr>
      <w:rFonts w:ascii="Segoe UI" w:hAnsi="Segoe UI" w:cs="Segoe UI"/>
      <w:sz w:val="18"/>
      <w:szCs w:val="18"/>
    </w:r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6buSdzDRLnL+fMQI/llUslBN0w==">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1038</Words>
  <Characters>5917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Alfonso Muñoz Henríquez</dc:creator>
  <cp:lastModifiedBy>Ismael Muñoz H</cp:lastModifiedBy>
  <cp:revision>3</cp:revision>
  <dcterms:created xsi:type="dcterms:W3CDTF">2022-09-17T01:25:00Z</dcterms:created>
  <dcterms:modified xsi:type="dcterms:W3CDTF">2022-09-17T01:34:00Z</dcterms:modified>
</cp:coreProperties>
</file>